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F4" w:rsidRPr="006F32C7" w:rsidRDefault="003E144D">
      <w:pPr>
        <w:pStyle w:val="Header"/>
        <w:tabs>
          <w:tab w:val="clear" w:pos="4153"/>
          <w:tab w:val="clear" w:pos="8306"/>
        </w:tabs>
        <w:rPr>
          <w:noProof/>
        </w:rPr>
      </w:pPr>
      <w:r>
        <w:rPr>
          <w:noProof/>
          <w:lang w:val="en-AU"/>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ge">
                  <wp:posOffset>180975</wp:posOffset>
                </wp:positionV>
                <wp:extent cx="5943600" cy="67881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D6F" w:rsidRPr="00892560" w:rsidRDefault="00BF3CBA" w:rsidP="00CC7903">
                            <w:pPr>
                              <w:jc w:val="center"/>
                              <w:rPr>
                                <w:rFonts w:ascii="ITC Officina Sans Bold" w:hAnsi="ITC Officina Sans Bold" w:cs="ITC Officina Sans Bold"/>
                                <w:sz w:val="82"/>
                                <w:szCs w:val="82"/>
                                <w:lang w:val="en-AU"/>
                              </w:rPr>
                            </w:pPr>
                            <w:r>
                              <w:rPr>
                                <w:rFonts w:ascii="ITC Officina Sans Bold" w:hAnsi="ITC Officina Sans Bold" w:cs="ITC Officina Sans Bold"/>
                                <w:sz w:val="82"/>
                                <w:szCs w:val="82"/>
                                <w:lang w:val="en-AU"/>
                              </w:rPr>
                              <w:t>Run S</w:t>
                            </w:r>
                            <w:r w:rsidR="00EC7D6F">
                              <w:rPr>
                                <w:rFonts w:ascii="ITC Officina Sans Bold" w:hAnsi="ITC Officina Sans Bold" w:cs="ITC Officina Sans Bold"/>
                                <w:sz w:val="82"/>
                                <w:szCs w:val="82"/>
                                <w:lang w:val="en-AU"/>
                              </w:rPr>
                              <w:t>heet</w:t>
                            </w:r>
                            <w:r>
                              <w:rPr>
                                <w:rFonts w:ascii="ITC Officina Sans Bold" w:hAnsi="ITC Officina Sans Bold" w:cs="ITC Officina Sans Bold"/>
                                <w:sz w:val="82"/>
                                <w:szCs w:val="82"/>
                                <w:lang w:val="en-AU"/>
                              </w:rPr>
                              <w:t xml:space="preserve">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8pt;margin-top:14.25pt;width:468pt;height:53.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TF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" filled="f" stroked="f">
                <v:textbox>
                  <w:txbxContent>
                    <w:p w:rsidR="00EC7D6F" w:rsidRPr="00892560" w:rsidRDefault="00BF3CBA" w:rsidP="00CC7903">
                      <w:pPr>
                        <w:jc w:val="center"/>
                        <w:rPr>
                          <w:rFonts w:ascii="ITC Officina Sans Bold" w:hAnsi="ITC Officina Sans Bold" w:cs="ITC Officina Sans Bold"/>
                          <w:sz w:val="82"/>
                          <w:szCs w:val="82"/>
                          <w:lang w:val="en-AU"/>
                        </w:rPr>
                      </w:pPr>
                      <w:r>
                        <w:rPr>
                          <w:rFonts w:ascii="ITC Officina Sans Bold" w:hAnsi="ITC Officina Sans Bold" w:cs="ITC Officina Sans Bold"/>
                          <w:sz w:val="82"/>
                          <w:szCs w:val="82"/>
                          <w:lang w:val="en-AU"/>
                        </w:rPr>
                        <w:t>Run S</w:t>
                      </w:r>
                      <w:r w:rsidR="00EC7D6F">
                        <w:rPr>
                          <w:rFonts w:ascii="ITC Officina Sans Bold" w:hAnsi="ITC Officina Sans Bold" w:cs="ITC Officina Sans Bold"/>
                          <w:sz w:val="82"/>
                          <w:szCs w:val="82"/>
                          <w:lang w:val="en-AU"/>
                        </w:rPr>
                        <w:t>heet</w:t>
                      </w:r>
                      <w:r>
                        <w:rPr>
                          <w:rFonts w:ascii="ITC Officina Sans Bold" w:hAnsi="ITC Officina Sans Bold" w:cs="ITC Officina Sans Bold"/>
                          <w:sz w:val="82"/>
                          <w:szCs w:val="82"/>
                          <w:lang w:val="en-AU"/>
                        </w:rPr>
                        <w:t xml:space="preserve"> Template</w:t>
                      </w:r>
                    </w:p>
                  </w:txbxContent>
                </v:textbox>
                <w10:wrap anchorx="margin" anchory="page"/>
              </v:shape>
            </w:pict>
          </mc:Fallback>
        </mc:AlternateContent>
      </w:r>
    </w:p>
    <w:p w:rsidR="00BF28F4" w:rsidRPr="006F32C7" w:rsidRDefault="00BF3CBA" w:rsidP="00BF3CBA">
      <w:pPr>
        <w:jc w:val="both"/>
        <w:rPr>
          <w:lang w:val="en-AU"/>
        </w:rPr>
      </w:pPr>
      <w:r w:rsidRPr="001E116F">
        <w:rPr>
          <w:i/>
          <w:iCs/>
          <w:color w:val="1F497D"/>
          <w:sz w:val="18"/>
        </w:rPr>
        <w:t>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w:t>
      </w:r>
    </w:p>
    <w:p w:rsidR="00BF28F4" w:rsidRPr="006F32C7" w:rsidRDefault="00F15F71" w:rsidP="0074491E">
      <w:pPr>
        <w:rPr>
          <w:b/>
          <w:bCs/>
          <w:sz w:val="32"/>
          <w:szCs w:val="32"/>
        </w:rPr>
      </w:pPr>
      <w:r>
        <w:rPr>
          <w:b/>
          <w:bCs/>
          <w:sz w:val="32"/>
          <w:szCs w:val="32"/>
        </w:rPr>
        <w:t>Event title</w:t>
      </w:r>
    </w:p>
    <w:p w:rsidR="00BF28F4" w:rsidRPr="006F32C7" w:rsidRDefault="00F15F71" w:rsidP="0074491E">
      <w:pPr>
        <w:rPr>
          <w:sz w:val="20"/>
          <w:szCs w:val="20"/>
        </w:rPr>
      </w:pPr>
      <w:r>
        <w:rPr>
          <w:sz w:val="20"/>
          <w:szCs w:val="20"/>
        </w:rPr>
        <w:t>Venue</w:t>
      </w:r>
    </w:p>
    <w:p w:rsidR="00BF28F4" w:rsidRPr="006F32C7" w:rsidRDefault="00F15F71" w:rsidP="0074491E">
      <w:pPr>
        <w:rPr>
          <w:sz w:val="20"/>
          <w:szCs w:val="20"/>
        </w:rPr>
      </w:pPr>
      <w:r>
        <w:rPr>
          <w:sz w:val="20"/>
          <w:szCs w:val="20"/>
        </w:rPr>
        <w:t>Date</w:t>
      </w:r>
    </w:p>
    <w:p w:rsidR="00BF28F4" w:rsidRPr="00BF3CBA" w:rsidRDefault="00F15F71" w:rsidP="0074491E">
      <w:pPr>
        <w:rPr>
          <w:bCs/>
          <w:sz w:val="20"/>
          <w:szCs w:val="20"/>
        </w:rPr>
      </w:pPr>
      <w:r w:rsidRPr="00BF3CBA">
        <w:rPr>
          <w:bCs/>
          <w:sz w:val="20"/>
          <w:szCs w:val="20"/>
        </w:rPr>
        <w:t>Time</w:t>
      </w:r>
    </w:p>
    <w:p w:rsidR="00BF28F4" w:rsidRDefault="00071497" w:rsidP="0074491E">
      <w:pPr>
        <w:rPr>
          <w:sz w:val="20"/>
          <w:szCs w:val="20"/>
        </w:rPr>
      </w:pPr>
      <w:r>
        <w:rPr>
          <w:sz w:val="20"/>
          <w:szCs w:val="20"/>
        </w:rPr>
        <w:t xml:space="preserve">Approximately </w:t>
      </w:r>
      <w:r w:rsidR="00F15F71">
        <w:rPr>
          <w:sz w:val="20"/>
          <w:szCs w:val="20"/>
        </w:rPr>
        <w:t>xx</w:t>
      </w:r>
      <w:r w:rsidR="00BF28F4" w:rsidRPr="000A2B9C">
        <w:rPr>
          <w:sz w:val="20"/>
          <w:szCs w:val="20"/>
        </w:rPr>
        <w:t xml:space="preserve"> guests</w:t>
      </w:r>
    </w:p>
    <w:p w:rsidR="00D56027" w:rsidRPr="006F32C7" w:rsidRDefault="00D56027" w:rsidP="0074491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761"/>
      </w:tblGrid>
      <w:tr w:rsidR="00F07D33" w:rsidRPr="00D56027" w:rsidTr="00D56027">
        <w:tc>
          <w:tcPr>
            <w:tcW w:w="1526" w:type="dxa"/>
            <w:shd w:val="clear" w:color="auto" w:fill="D9D9D9" w:themeFill="background1" w:themeFillShade="D9"/>
          </w:tcPr>
          <w:p w:rsidR="00F07D33" w:rsidRPr="00D56027" w:rsidRDefault="00F15F71" w:rsidP="00071497">
            <w:pPr>
              <w:tabs>
                <w:tab w:val="left" w:pos="1701"/>
              </w:tabs>
              <w:rPr>
                <w:b/>
                <w:sz w:val="20"/>
                <w:szCs w:val="20"/>
              </w:rPr>
            </w:pPr>
            <w:r>
              <w:rPr>
                <w:b/>
                <w:sz w:val="20"/>
                <w:szCs w:val="20"/>
              </w:rPr>
              <w:t>Time</w:t>
            </w:r>
          </w:p>
        </w:tc>
        <w:tc>
          <w:tcPr>
            <w:tcW w:w="7761" w:type="dxa"/>
            <w:shd w:val="clear" w:color="auto" w:fill="D9D9D9" w:themeFill="background1" w:themeFillShade="D9"/>
          </w:tcPr>
          <w:p w:rsidR="00E350D5" w:rsidRPr="00F15F71" w:rsidRDefault="00F15F71" w:rsidP="00484961">
            <w:pPr>
              <w:tabs>
                <w:tab w:val="left" w:pos="1701"/>
              </w:tabs>
              <w:rPr>
                <w:b/>
                <w:bCs/>
                <w:sz w:val="20"/>
                <w:szCs w:val="20"/>
              </w:rPr>
            </w:pPr>
            <w:r w:rsidRPr="00F15F71">
              <w:rPr>
                <w:b/>
                <w:bCs/>
                <w:sz w:val="20"/>
                <w:szCs w:val="20"/>
              </w:rPr>
              <w:t>Activity</w:t>
            </w:r>
          </w:p>
        </w:tc>
      </w:tr>
      <w:tr w:rsidR="00DD7B46" w:rsidRPr="006F32C7" w:rsidTr="00DD7B46">
        <w:tc>
          <w:tcPr>
            <w:tcW w:w="1526" w:type="dxa"/>
            <w:shd w:val="clear" w:color="auto" w:fill="B8CCE4" w:themeFill="accent1" w:themeFillTint="66"/>
          </w:tcPr>
          <w:p w:rsidR="00DD7B46" w:rsidRDefault="00DD7B46" w:rsidP="00484961">
            <w:pPr>
              <w:tabs>
                <w:tab w:val="left" w:pos="1701"/>
              </w:tabs>
              <w:rPr>
                <w:sz w:val="20"/>
                <w:szCs w:val="20"/>
              </w:rPr>
            </w:pPr>
            <w:r>
              <w:rPr>
                <w:sz w:val="20"/>
                <w:szCs w:val="20"/>
              </w:rPr>
              <w:t>6.00am</w:t>
            </w:r>
          </w:p>
          <w:p w:rsidR="00DD7B46" w:rsidRDefault="00DD7B46" w:rsidP="00484961">
            <w:pPr>
              <w:tabs>
                <w:tab w:val="left" w:pos="1701"/>
              </w:tabs>
              <w:rPr>
                <w:sz w:val="20"/>
                <w:szCs w:val="20"/>
              </w:rPr>
            </w:pPr>
            <w:r>
              <w:rPr>
                <w:sz w:val="20"/>
                <w:szCs w:val="20"/>
              </w:rPr>
              <w:t>Or</w:t>
            </w:r>
          </w:p>
          <w:p w:rsidR="00DD7B46" w:rsidRDefault="00DD7B46" w:rsidP="00484961">
            <w:pPr>
              <w:tabs>
                <w:tab w:val="left" w:pos="1701"/>
              </w:tabs>
              <w:rPr>
                <w:sz w:val="20"/>
                <w:szCs w:val="20"/>
              </w:rPr>
            </w:pPr>
            <w:r>
              <w:rPr>
                <w:sz w:val="20"/>
                <w:szCs w:val="20"/>
              </w:rPr>
              <w:t>0600</w:t>
            </w:r>
          </w:p>
        </w:tc>
        <w:tc>
          <w:tcPr>
            <w:tcW w:w="7761" w:type="dxa"/>
            <w:shd w:val="clear" w:color="auto" w:fill="B8CCE4" w:themeFill="accent1" w:themeFillTint="66"/>
          </w:tcPr>
          <w:p w:rsidR="00DD7B46" w:rsidRDefault="00DD7B46" w:rsidP="000B6AA0">
            <w:pPr>
              <w:tabs>
                <w:tab w:val="left" w:pos="1701"/>
              </w:tabs>
              <w:rPr>
                <w:b/>
                <w:bCs/>
                <w:sz w:val="20"/>
                <w:szCs w:val="20"/>
              </w:rPr>
            </w:pPr>
            <w:r>
              <w:rPr>
                <w:b/>
                <w:bCs/>
                <w:sz w:val="20"/>
                <w:szCs w:val="20"/>
              </w:rPr>
              <w:t>BUMP IN</w:t>
            </w:r>
          </w:p>
          <w:p w:rsidR="00DD7B46" w:rsidRPr="00DD7B46" w:rsidRDefault="00DD7B46" w:rsidP="000B6AA0">
            <w:pPr>
              <w:tabs>
                <w:tab w:val="left" w:pos="1701"/>
              </w:tabs>
              <w:rPr>
                <w:bCs/>
                <w:sz w:val="20"/>
                <w:szCs w:val="20"/>
              </w:rPr>
            </w:pPr>
            <w:r w:rsidRPr="00DD7B46">
              <w:rPr>
                <w:bCs/>
                <w:sz w:val="20"/>
                <w:szCs w:val="20"/>
              </w:rPr>
              <w:t>Staff arrive onsite</w:t>
            </w:r>
          </w:p>
          <w:p w:rsidR="00DD7B46" w:rsidRPr="00B671DF" w:rsidRDefault="00DD7B46" w:rsidP="000B6AA0">
            <w:pPr>
              <w:tabs>
                <w:tab w:val="left" w:pos="1701"/>
              </w:tabs>
              <w:rPr>
                <w:b/>
                <w:bCs/>
                <w:sz w:val="20"/>
                <w:szCs w:val="20"/>
              </w:rPr>
            </w:pPr>
            <w:r w:rsidRPr="00DD7B46">
              <w:rPr>
                <w:bCs/>
                <w:sz w:val="20"/>
                <w:szCs w:val="20"/>
              </w:rPr>
              <w:t>Contractors bump in</w:t>
            </w:r>
          </w:p>
        </w:tc>
      </w:tr>
      <w:tr w:rsidR="00DD7B46" w:rsidRPr="006F32C7" w:rsidTr="00DD7B46">
        <w:tc>
          <w:tcPr>
            <w:tcW w:w="1526" w:type="dxa"/>
            <w:shd w:val="clear" w:color="auto" w:fill="B8CCE4" w:themeFill="accent1" w:themeFillTint="66"/>
          </w:tcPr>
          <w:p w:rsidR="00DD7B46" w:rsidRDefault="00DD7B46" w:rsidP="00484961">
            <w:pPr>
              <w:tabs>
                <w:tab w:val="left" w:pos="1701"/>
              </w:tabs>
              <w:rPr>
                <w:sz w:val="20"/>
                <w:szCs w:val="20"/>
              </w:rPr>
            </w:pPr>
            <w:r>
              <w:rPr>
                <w:sz w:val="20"/>
                <w:szCs w:val="20"/>
              </w:rPr>
              <w:t>10.00am</w:t>
            </w:r>
          </w:p>
          <w:p w:rsidR="00DD7B46" w:rsidRDefault="00DD7B46" w:rsidP="00484961">
            <w:pPr>
              <w:tabs>
                <w:tab w:val="left" w:pos="1701"/>
              </w:tabs>
              <w:rPr>
                <w:sz w:val="20"/>
                <w:szCs w:val="20"/>
              </w:rPr>
            </w:pPr>
            <w:r>
              <w:rPr>
                <w:sz w:val="20"/>
                <w:szCs w:val="20"/>
              </w:rPr>
              <w:t xml:space="preserve">Or </w:t>
            </w:r>
          </w:p>
          <w:p w:rsidR="00DD7B46" w:rsidRDefault="00DD7B46" w:rsidP="00484961">
            <w:pPr>
              <w:tabs>
                <w:tab w:val="left" w:pos="1701"/>
              </w:tabs>
              <w:rPr>
                <w:sz w:val="20"/>
                <w:szCs w:val="20"/>
              </w:rPr>
            </w:pPr>
            <w:r>
              <w:rPr>
                <w:sz w:val="20"/>
                <w:szCs w:val="20"/>
              </w:rPr>
              <w:t>1000</w:t>
            </w:r>
          </w:p>
        </w:tc>
        <w:tc>
          <w:tcPr>
            <w:tcW w:w="7761" w:type="dxa"/>
            <w:shd w:val="clear" w:color="auto" w:fill="B8CCE4" w:themeFill="accent1" w:themeFillTint="66"/>
          </w:tcPr>
          <w:p w:rsidR="00DD7B46" w:rsidRDefault="00DD7B46" w:rsidP="000B6AA0">
            <w:pPr>
              <w:tabs>
                <w:tab w:val="left" w:pos="1701"/>
              </w:tabs>
              <w:rPr>
                <w:b/>
                <w:bCs/>
                <w:sz w:val="20"/>
                <w:szCs w:val="20"/>
              </w:rPr>
            </w:pPr>
            <w:r>
              <w:rPr>
                <w:b/>
                <w:bCs/>
                <w:sz w:val="20"/>
                <w:szCs w:val="20"/>
              </w:rPr>
              <w:t>FINAL CHECK</w:t>
            </w:r>
          </w:p>
          <w:p w:rsidR="00DD7B46" w:rsidRDefault="00DD7B46" w:rsidP="000B6AA0">
            <w:pPr>
              <w:tabs>
                <w:tab w:val="left" w:pos="1701"/>
              </w:tabs>
              <w:rPr>
                <w:bCs/>
                <w:sz w:val="20"/>
                <w:szCs w:val="20"/>
              </w:rPr>
            </w:pPr>
            <w:r>
              <w:rPr>
                <w:bCs/>
                <w:sz w:val="20"/>
                <w:szCs w:val="20"/>
              </w:rPr>
              <w:t>Check water taps</w:t>
            </w:r>
          </w:p>
          <w:p w:rsidR="00DD7B46" w:rsidRDefault="00DD7B46" w:rsidP="000B6AA0">
            <w:pPr>
              <w:tabs>
                <w:tab w:val="left" w:pos="1701"/>
              </w:tabs>
              <w:rPr>
                <w:bCs/>
                <w:sz w:val="20"/>
                <w:szCs w:val="20"/>
              </w:rPr>
            </w:pPr>
            <w:r>
              <w:rPr>
                <w:bCs/>
                <w:sz w:val="20"/>
                <w:szCs w:val="20"/>
              </w:rPr>
              <w:t>Check toilets clean and stocked</w:t>
            </w:r>
          </w:p>
          <w:p w:rsidR="00DD7B46" w:rsidRDefault="00DD7B46" w:rsidP="000B6AA0">
            <w:pPr>
              <w:tabs>
                <w:tab w:val="left" w:pos="1701"/>
              </w:tabs>
              <w:rPr>
                <w:bCs/>
                <w:sz w:val="20"/>
                <w:szCs w:val="20"/>
              </w:rPr>
            </w:pPr>
            <w:r>
              <w:rPr>
                <w:bCs/>
                <w:sz w:val="20"/>
                <w:szCs w:val="20"/>
              </w:rPr>
              <w:t>No slip, trip or fall hazards</w:t>
            </w:r>
          </w:p>
          <w:p w:rsidR="00FB7ABF" w:rsidRDefault="00FB7ABF" w:rsidP="000B6AA0">
            <w:pPr>
              <w:tabs>
                <w:tab w:val="left" w:pos="1701"/>
              </w:tabs>
              <w:rPr>
                <w:bCs/>
                <w:sz w:val="20"/>
                <w:szCs w:val="20"/>
              </w:rPr>
            </w:pPr>
          </w:p>
          <w:p w:rsidR="00FB7ABF" w:rsidRPr="00FB7ABF" w:rsidRDefault="00FB7ABF" w:rsidP="000B6AA0">
            <w:pPr>
              <w:tabs>
                <w:tab w:val="left" w:pos="1701"/>
              </w:tabs>
              <w:rPr>
                <w:b/>
                <w:bCs/>
                <w:sz w:val="20"/>
                <w:szCs w:val="20"/>
              </w:rPr>
            </w:pPr>
            <w:r w:rsidRPr="00FB7ABF">
              <w:rPr>
                <w:b/>
                <w:bCs/>
                <w:sz w:val="20"/>
                <w:szCs w:val="20"/>
              </w:rPr>
              <w:t>STAGE</w:t>
            </w:r>
          </w:p>
          <w:p w:rsidR="00FB7ABF" w:rsidRDefault="00FB7ABF" w:rsidP="000B6AA0">
            <w:pPr>
              <w:tabs>
                <w:tab w:val="left" w:pos="1701"/>
              </w:tabs>
              <w:rPr>
                <w:bCs/>
                <w:sz w:val="20"/>
                <w:szCs w:val="20"/>
              </w:rPr>
            </w:pPr>
            <w:r>
              <w:rPr>
                <w:bCs/>
                <w:sz w:val="20"/>
                <w:szCs w:val="20"/>
              </w:rPr>
              <w:t>Sound check</w:t>
            </w:r>
          </w:p>
          <w:p w:rsidR="00DD7B46" w:rsidRPr="00DD7B46" w:rsidRDefault="00FB7ABF" w:rsidP="000B6AA0">
            <w:pPr>
              <w:tabs>
                <w:tab w:val="left" w:pos="1701"/>
              </w:tabs>
              <w:rPr>
                <w:bCs/>
                <w:sz w:val="20"/>
                <w:szCs w:val="20"/>
              </w:rPr>
            </w:pPr>
            <w:r>
              <w:rPr>
                <w:bCs/>
                <w:sz w:val="20"/>
                <w:szCs w:val="20"/>
              </w:rPr>
              <w:t>Quick safety inspection</w:t>
            </w:r>
          </w:p>
        </w:tc>
      </w:tr>
      <w:tr w:rsidR="00DD7B46" w:rsidRPr="006F32C7" w:rsidTr="00DD7B46">
        <w:tc>
          <w:tcPr>
            <w:tcW w:w="1526" w:type="dxa"/>
            <w:shd w:val="clear" w:color="auto" w:fill="000000" w:themeFill="text1"/>
          </w:tcPr>
          <w:p w:rsidR="00DD7B46" w:rsidRDefault="00DD7B46" w:rsidP="00DD7B46">
            <w:pPr>
              <w:tabs>
                <w:tab w:val="left" w:pos="1701"/>
              </w:tabs>
              <w:rPr>
                <w:sz w:val="20"/>
                <w:szCs w:val="20"/>
              </w:rPr>
            </w:pPr>
            <w:r>
              <w:rPr>
                <w:sz w:val="20"/>
                <w:szCs w:val="20"/>
              </w:rPr>
              <w:t>10.30am</w:t>
            </w:r>
          </w:p>
          <w:p w:rsidR="00DD7B46" w:rsidRDefault="00DD7B46" w:rsidP="00DD7B46">
            <w:pPr>
              <w:tabs>
                <w:tab w:val="left" w:pos="1701"/>
              </w:tabs>
              <w:rPr>
                <w:sz w:val="20"/>
                <w:szCs w:val="20"/>
              </w:rPr>
            </w:pPr>
            <w:r>
              <w:rPr>
                <w:sz w:val="20"/>
                <w:szCs w:val="20"/>
              </w:rPr>
              <w:t xml:space="preserve">Or </w:t>
            </w:r>
          </w:p>
          <w:p w:rsidR="00DD7B46" w:rsidRDefault="00DD7B46" w:rsidP="00DD7B46">
            <w:pPr>
              <w:tabs>
                <w:tab w:val="left" w:pos="1701"/>
              </w:tabs>
              <w:rPr>
                <w:sz w:val="20"/>
                <w:szCs w:val="20"/>
              </w:rPr>
            </w:pPr>
            <w:r>
              <w:rPr>
                <w:sz w:val="20"/>
                <w:szCs w:val="20"/>
              </w:rPr>
              <w:t>1030</w:t>
            </w:r>
          </w:p>
        </w:tc>
        <w:tc>
          <w:tcPr>
            <w:tcW w:w="7761" w:type="dxa"/>
            <w:shd w:val="clear" w:color="auto" w:fill="000000" w:themeFill="text1"/>
          </w:tcPr>
          <w:p w:rsidR="00DD7B46" w:rsidRDefault="00DD7B46" w:rsidP="000B6AA0">
            <w:pPr>
              <w:tabs>
                <w:tab w:val="left" w:pos="1701"/>
              </w:tabs>
              <w:rPr>
                <w:b/>
                <w:bCs/>
                <w:sz w:val="20"/>
                <w:szCs w:val="20"/>
              </w:rPr>
            </w:pPr>
            <w:r>
              <w:rPr>
                <w:b/>
                <w:bCs/>
                <w:sz w:val="20"/>
                <w:szCs w:val="20"/>
              </w:rPr>
              <w:t>Mandatory site briefing – 30 minutes</w:t>
            </w:r>
          </w:p>
          <w:p w:rsidR="00DD7B46" w:rsidRPr="00DD7B46" w:rsidRDefault="00DD7B46" w:rsidP="000B6AA0">
            <w:pPr>
              <w:tabs>
                <w:tab w:val="left" w:pos="1701"/>
              </w:tabs>
              <w:rPr>
                <w:bCs/>
                <w:sz w:val="20"/>
                <w:szCs w:val="20"/>
              </w:rPr>
            </w:pPr>
            <w:r w:rsidRPr="00DD7B46">
              <w:rPr>
                <w:bCs/>
                <w:sz w:val="20"/>
                <w:szCs w:val="20"/>
              </w:rPr>
              <w:t>All staff, volunteers and contractors to meet at front of stage for a mandatory site briefing</w:t>
            </w:r>
          </w:p>
        </w:tc>
      </w:tr>
      <w:tr w:rsidR="00DD7B46" w:rsidRPr="006F32C7" w:rsidTr="00DD7B46">
        <w:tc>
          <w:tcPr>
            <w:tcW w:w="1526" w:type="dxa"/>
            <w:shd w:val="clear" w:color="auto" w:fill="000000" w:themeFill="text1"/>
          </w:tcPr>
          <w:p w:rsidR="00DD7B46" w:rsidRDefault="00DD7B46" w:rsidP="00484961">
            <w:pPr>
              <w:tabs>
                <w:tab w:val="left" w:pos="1701"/>
              </w:tabs>
              <w:rPr>
                <w:sz w:val="20"/>
                <w:szCs w:val="20"/>
              </w:rPr>
            </w:pPr>
          </w:p>
        </w:tc>
        <w:tc>
          <w:tcPr>
            <w:tcW w:w="7761" w:type="dxa"/>
            <w:shd w:val="clear" w:color="auto" w:fill="000000" w:themeFill="text1"/>
          </w:tcPr>
          <w:p w:rsidR="00DD7B46" w:rsidRDefault="00DD7B46" w:rsidP="000B6AA0">
            <w:pPr>
              <w:tabs>
                <w:tab w:val="left" w:pos="1701"/>
              </w:tabs>
              <w:rPr>
                <w:b/>
                <w:bCs/>
                <w:sz w:val="20"/>
                <w:szCs w:val="20"/>
              </w:rPr>
            </w:pPr>
          </w:p>
        </w:tc>
      </w:tr>
      <w:tr w:rsidR="00DD7B46" w:rsidRPr="006F32C7" w:rsidTr="00DD7B46">
        <w:tc>
          <w:tcPr>
            <w:tcW w:w="15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D7B46" w:rsidRDefault="00DD7B46" w:rsidP="00571865">
            <w:pPr>
              <w:tabs>
                <w:tab w:val="left" w:pos="1701"/>
              </w:tabs>
              <w:rPr>
                <w:sz w:val="20"/>
                <w:szCs w:val="20"/>
              </w:rPr>
            </w:pPr>
            <w:r>
              <w:rPr>
                <w:sz w:val="20"/>
                <w:szCs w:val="20"/>
              </w:rPr>
              <w:t>11.00am</w:t>
            </w:r>
          </w:p>
          <w:p w:rsidR="00DD7B46" w:rsidRDefault="00DD7B46" w:rsidP="00571865">
            <w:pPr>
              <w:tabs>
                <w:tab w:val="left" w:pos="1701"/>
              </w:tabs>
              <w:rPr>
                <w:sz w:val="20"/>
                <w:szCs w:val="20"/>
              </w:rPr>
            </w:pPr>
            <w:r>
              <w:rPr>
                <w:sz w:val="20"/>
                <w:szCs w:val="20"/>
              </w:rPr>
              <w:t>Or</w:t>
            </w:r>
          </w:p>
          <w:p w:rsidR="00DD7B46" w:rsidRDefault="00DD7B46" w:rsidP="00571865">
            <w:pPr>
              <w:tabs>
                <w:tab w:val="left" w:pos="1701"/>
              </w:tabs>
              <w:rPr>
                <w:sz w:val="20"/>
                <w:szCs w:val="20"/>
              </w:rPr>
            </w:pPr>
            <w:r>
              <w:rPr>
                <w:sz w:val="20"/>
                <w:szCs w:val="20"/>
              </w:rPr>
              <w:t>1100</w:t>
            </w:r>
          </w:p>
        </w:tc>
        <w:tc>
          <w:tcPr>
            <w:tcW w:w="77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D7B46" w:rsidRDefault="00DD7B46" w:rsidP="00571865">
            <w:pPr>
              <w:tabs>
                <w:tab w:val="left" w:pos="1701"/>
              </w:tabs>
              <w:rPr>
                <w:b/>
                <w:bCs/>
                <w:sz w:val="20"/>
                <w:szCs w:val="20"/>
              </w:rPr>
            </w:pPr>
            <w:r>
              <w:rPr>
                <w:b/>
                <w:bCs/>
                <w:sz w:val="20"/>
                <w:szCs w:val="20"/>
              </w:rPr>
              <w:t>Prepare for gates opening</w:t>
            </w:r>
          </w:p>
          <w:p w:rsidR="00DD7B46" w:rsidRPr="00DD7B46" w:rsidRDefault="00DD7B46" w:rsidP="00571865">
            <w:pPr>
              <w:tabs>
                <w:tab w:val="left" w:pos="1701"/>
              </w:tabs>
              <w:rPr>
                <w:bCs/>
                <w:sz w:val="20"/>
                <w:szCs w:val="20"/>
              </w:rPr>
            </w:pPr>
            <w:r w:rsidRPr="00DD7B46">
              <w:rPr>
                <w:bCs/>
                <w:sz w:val="20"/>
                <w:szCs w:val="20"/>
              </w:rPr>
              <w:t xml:space="preserve">Security in place </w:t>
            </w:r>
          </w:p>
          <w:p w:rsidR="00DD7B46" w:rsidRDefault="00DD7B46" w:rsidP="00571865">
            <w:pPr>
              <w:tabs>
                <w:tab w:val="left" w:pos="1701"/>
              </w:tabs>
              <w:rPr>
                <w:bCs/>
                <w:sz w:val="20"/>
                <w:szCs w:val="20"/>
              </w:rPr>
            </w:pPr>
            <w:r w:rsidRPr="00DD7B46">
              <w:rPr>
                <w:bCs/>
                <w:sz w:val="20"/>
                <w:szCs w:val="20"/>
              </w:rPr>
              <w:t>Staff to information tent</w:t>
            </w:r>
          </w:p>
          <w:p w:rsidR="00DD7B46" w:rsidRDefault="00DD7B46" w:rsidP="00571865">
            <w:pPr>
              <w:tabs>
                <w:tab w:val="left" w:pos="1701"/>
              </w:tabs>
              <w:rPr>
                <w:bCs/>
                <w:sz w:val="20"/>
                <w:szCs w:val="20"/>
              </w:rPr>
            </w:pPr>
            <w:r>
              <w:rPr>
                <w:bCs/>
                <w:sz w:val="20"/>
                <w:szCs w:val="20"/>
              </w:rPr>
              <w:t>Radio check</w:t>
            </w:r>
          </w:p>
          <w:p w:rsidR="00DD7B46" w:rsidRDefault="00DD7B46" w:rsidP="00571865">
            <w:pPr>
              <w:tabs>
                <w:tab w:val="left" w:pos="1701"/>
              </w:tabs>
              <w:rPr>
                <w:bCs/>
                <w:sz w:val="20"/>
                <w:szCs w:val="20"/>
              </w:rPr>
            </w:pPr>
            <w:r>
              <w:rPr>
                <w:bCs/>
                <w:sz w:val="20"/>
                <w:szCs w:val="20"/>
              </w:rPr>
              <w:t>Food vendors open</w:t>
            </w:r>
          </w:p>
          <w:p w:rsidR="00DD7B46" w:rsidRPr="00BF3CBA" w:rsidRDefault="00DD7B46" w:rsidP="00571865">
            <w:pPr>
              <w:tabs>
                <w:tab w:val="left" w:pos="1701"/>
              </w:tabs>
              <w:rPr>
                <w:bCs/>
                <w:sz w:val="20"/>
                <w:szCs w:val="20"/>
              </w:rPr>
            </w:pPr>
            <w:r>
              <w:rPr>
                <w:bCs/>
                <w:sz w:val="20"/>
                <w:szCs w:val="20"/>
              </w:rPr>
              <w:t>Amusements ready to open</w:t>
            </w:r>
          </w:p>
        </w:tc>
      </w:tr>
      <w:tr w:rsidR="00DD7B46" w:rsidRPr="006F32C7" w:rsidTr="00DD7B46">
        <w:tc>
          <w:tcPr>
            <w:tcW w:w="1526" w:type="dxa"/>
            <w:tcBorders>
              <w:top w:val="single" w:sz="4" w:space="0" w:color="auto"/>
              <w:left w:val="single" w:sz="4" w:space="0" w:color="auto"/>
              <w:bottom w:val="single" w:sz="4" w:space="0" w:color="auto"/>
              <w:right w:val="single" w:sz="4" w:space="0" w:color="auto"/>
            </w:tcBorders>
            <w:shd w:val="clear" w:color="auto" w:fill="FFFF00"/>
          </w:tcPr>
          <w:p w:rsidR="00DD7B46" w:rsidRDefault="00DD7B46" w:rsidP="00571865">
            <w:pPr>
              <w:tabs>
                <w:tab w:val="left" w:pos="1701"/>
              </w:tabs>
              <w:rPr>
                <w:sz w:val="20"/>
                <w:szCs w:val="20"/>
              </w:rPr>
            </w:pPr>
            <w:r>
              <w:rPr>
                <w:sz w:val="20"/>
                <w:szCs w:val="20"/>
              </w:rPr>
              <w:t>11.30am</w:t>
            </w:r>
          </w:p>
          <w:p w:rsidR="00DD7B46" w:rsidRDefault="00DD7B46" w:rsidP="00571865">
            <w:pPr>
              <w:tabs>
                <w:tab w:val="left" w:pos="1701"/>
              </w:tabs>
              <w:rPr>
                <w:sz w:val="20"/>
                <w:szCs w:val="20"/>
              </w:rPr>
            </w:pPr>
            <w:r>
              <w:rPr>
                <w:sz w:val="20"/>
                <w:szCs w:val="20"/>
              </w:rPr>
              <w:t>Or</w:t>
            </w:r>
          </w:p>
          <w:p w:rsidR="00DD7B46" w:rsidRDefault="00DD7B46" w:rsidP="00571865">
            <w:pPr>
              <w:tabs>
                <w:tab w:val="left" w:pos="1701"/>
              </w:tabs>
              <w:rPr>
                <w:sz w:val="20"/>
                <w:szCs w:val="20"/>
              </w:rPr>
            </w:pPr>
            <w:r>
              <w:rPr>
                <w:sz w:val="20"/>
                <w:szCs w:val="20"/>
              </w:rPr>
              <w:t>1130</w:t>
            </w:r>
          </w:p>
        </w:tc>
        <w:tc>
          <w:tcPr>
            <w:tcW w:w="7761" w:type="dxa"/>
            <w:tcBorders>
              <w:top w:val="single" w:sz="4" w:space="0" w:color="auto"/>
              <w:left w:val="single" w:sz="4" w:space="0" w:color="auto"/>
              <w:bottom w:val="single" w:sz="4" w:space="0" w:color="auto"/>
              <w:right w:val="single" w:sz="4" w:space="0" w:color="auto"/>
            </w:tcBorders>
            <w:shd w:val="clear" w:color="auto" w:fill="FFFF00"/>
          </w:tcPr>
          <w:p w:rsidR="00DD7B46" w:rsidRDefault="00DD7B46" w:rsidP="00571865">
            <w:pPr>
              <w:tabs>
                <w:tab w:val="left" w:pos="1701"/>
              </w:tabs>
              <w:rPr>
                <w:b/>
                <w:bCs/>
                <w:sz w:val="20"/>
                <w:szCs w:val="20"/>
              </w:rPr>
            </w:pPr>
            <w:r>
              <w:rPr>
                <w:b/>
                <w:bCs/>
                <w:sz w:val="20"/>
                <w:szCs w:val="20"/>
              </w:rPr>
              <w:t>GATES OPEN TO PUBLIC</w:t>
            </w:r>
          </w:p>
        </w:tc>
      </w:tr>
      <w:tr w:rsidR="00F07D33" w:rsidRPr="006F32C7" w:rsidTr="00C843F8">
        <w:tc>
          <w:tcPr>
            <w:tcW w:w="1526" w:type="dxa"/>
          </w:tcPr>
          <w:p w:rsidR="00DD7B46" w:rsidRDefault="00DD7B46" w:rsidP="00484961">
            <w:pPr>
              <w:tabs>
                <w:tab w:val="left" w:pos="1701"/>
              </w:tabs>
              <w:rPr>
                <w:sz w:val="20"/>
                <w:szCs w:val="20"/>
              </w:rPr>
            </w:pPr>
            <w:r>
              <w:rPr>
                <w:sz w:val="20"/>
                <w:szCs w:val="20"/>
              </w:rPr>
              <w:t>11.30am</w:t>
            </w:r>
          </w:p>
          <w:p w:rsidR="00F07D33" w:rsidRPr="00B671DF" w:rsidRDefault="00DD7B46" w:rsidP="00484961">
            <w:pPr>
              <w:tabs>
                <w:tab w:val="left" w:pos="1701"/>
              </w:tabs>
              <w:rPr>
                <w:sz w:val="20"/>
                <w:szCs w:val="20"/>
              </w:rPr>
            </w:pPr>
            <w:r>
              <w:rPr>
                <w:sz w:val="20"/>
                <w:szCs w:val="20"/>
              </w:rPr>
              <w:t>Or 1130</w:t>
            </w:r>
            <w:r w:rsidR="00484961">
              <w:rPr>
                <w:sz w:val="20"/>
                <w:szCs w:val="20"/>
              </w:rPr>
              <w:t xml:space="preserve"> </w:t>
            </w:r>
          </w:p>
        </w:tc>
        <w:tc>
          <w:tcPr>
            <w:tcW w:w="7761" w:type="dxa"/>
          </w:tcPr>
          <w:p w:rsidR="00F07D33" w:rsidRDefault="00F07D33" w:rsidP="000B6AA0">
            <w:pPr>
              <w:tabs>
                <w:tab w:val="left" w:pos="1701"/>
              </w:tabs>
              <w:rPr>
                <w:sz w:val="20"/>
                <w:szCs w:val="20"/>
              </w:rPr>
            </w:pPr>
            <w:r w:rsidRPr="00B671DF">
              <w:rPr>
                <w:b/>
                <w:bCs/>
                <w:sz w:val="20"/>
                <w:szCs w:val="20"/>
              </w:rPr>
              <w:t>Guest arrival and registration</w:t>
            </w:r>
          </w:p>
          <w:p w:rsidR="00F07D33" w:rsidRPr="00B671DF" w:rsidRDefault="00DD7B46" w:rsidP="000B6AA0">
            <w:pPr>
              <w:tabs>
                <w:tab w:val="left" w:pos="1701"/>
              </w:tabs>
              <w:rPr>
                <w:sz w:val="20"/>
                <w:szCs w:val="20"/>
              </w:rPr>
            </w:pPr>
            <w:r>
              <w:rPr>
                <w:sz w:val="20"/>
                <w:szCs w:val="20"/>
              </w:rPr>
              <w:t>Random back checks on arrival</w:t>
            </w:r>
          </w:p>
        </w:tc>
      </w:tr>
      <w:tr w:rsidR="00484961" w:rsidRPr="006F32C7" w:rsidTr="00C843F8">
        <w:tc>
          <w:tcPr>
            <w:tcW w:w="1526" w:type="dxa"/>
          </w:tcPr>
          <w:p w:rsidR="00484961" w:rsidRPr="004534D6" w:rsidRDefault="00484961" w:rsidP="00B331CB">
            <w:pPr>
              <w:tabs>
                <w:tab w:val="left" w:pos="1701"/>
              </w:tabs>
              <w:rPr>
                <w:sz w:val="20"/>
                <w:szCs w:val="20"/>
              </w:rPr>
            </w:pPr>
          </w:p>
        </w:tc>
        <w:tc>
          <w:tcPr>
            <w:tcW w:w="7761" w:type="dxa"/>
          </w:tcPr>
          <w:p w:rsidR="00484961" w:rsidRPr="00DD7B46" w:rsidRDefault="00FB7ABF" w:rsidP="008743D6">
            <w:pPr>
              <w:tabs>
                <w:tab w:val="left" w:pos="1701"/>
              </w:tabs>
              <w:rPr>
                <w:sz w:val="20"/>
                <w:szCs w:val="20"/>
              </w:rPr>
            </w:pPr>
            <w:r>
              <w:rPr>
                <w:sz w:val="20"/>
                <w:szCs w:val="20"/>
              </w:rPr>
              <w:t xml:space="preserve">Performance </w:t>
            </w:r>
            <w:r w:rsidR="008743D6">
              <w:rPr>
                <w:sz w:val="20"/>
                <w:szCs w:val="20"/>
              </w:rPr>
              <w:t xml:space="preserve">set one – </w:t>
            </w:r>
            <w:r w:rsidR="008743D6" w:rsidRPr="008743D6">
              <w:rPr>
                <w:color w:val="0070C0"/>
                <w:sz w:val="20"/>
                <w:szCs w:val="20"/>
              </w:rPr>
              <w:t>30 minutes</w:t>
            </w:r>
          </w:p>
        </w:tc>
      </w:tr>
      <w:tr w:rsidR="008743D6" w:rsidRPr="006F32C7" w:rsidTr="00C843F8">
        <w:tc>
          <w:tcPr>
            <w:tcW w:w="1526" w:type="dxa"/>
          </w:tcPr>
          <w:p w:rsidR="008743D6" w:rsidRPr="004534D6" w:rsidRDefault="008743D6" w:rsidP="00B331CB">
            <w:pPr>
              <w:tabs>
                <w:tab w:val="left" w:pos="1701"/>
              </w:tabs>
              <w:rPr>
                <w:sz w:val="20"/>
                <w:szCs w:val="20"/>
              </w:rPr>
            </w:pPr>
          </w:p>
        </w:tc>
        <w:tc>
          <w:tcPr>
            <w:tcW w:w="7761" w:type="dxa"/>
          </w:tcPr>
          <w:p w:rsidR="008743D6" w:rsidRDefault="008743D6" w:rsidP="008743D6">
            <w:pPr>
              <w:tabs>
                <w:tab w:val="left" w:pos="1701"/>
              </w:tabs>
              <w:rPr>
                <w:sz w:val="20"/>
                <w:szCs w:val="20"/>
              </w:rPr>
            </w:pPr>
            <w:r>
              <w:rPr>
                <w:sz w:val="20"/>
                <w:szCs w:val="20"/>
              </w:rPr>
              <w:t xml:space="preserve">Reset stage – </w:t>
            </w:r>
            <w:r w:rsidRPr="008743D6">
              <w:rPr>
                <w:color w:val="0070C0"/>
                <w:sz w:val="20"/>
                <w:szCs w:val="20"/>
              </w:rPr>
              <w:t>15 minutes</w:t>
            </w:r>
          </w:p>
        </w:tc>
      </w:tr>
      <w:tr w:rsidR="004534D6" w:rsidRPr="006F32C7" w:rsidTr="00C843F8">
        <w:tc>
          <w:tcPr>
            <w:tcW w:w="1526" w:type="dxa"/>
          </w:tcPr>
          <w:p w:rsidR="004534D6" w:rsidRPr="00DD7B46" w:rsidRDefault="004534D6" w:rsidP="00B331CB">
            <w:pPr>
              <w:tabs>
                <w:tab w:val="left" w:pos="1701"/>
              </w:tabs>
              <w:rPr>
                <w:sz w:val="20"/>
                <w:szCs w:val="20"/>
              </w:rPr>
            </w:pPr>
          </w:p>
        </w:tc>
        <w:tc>
          <w:tcPr>
            <w:tcW w:w="7761" w:type="dxa"/>
          </w:tcPr>
          <w:p w:rsidR="004534D6" w:rsidRPr="00071497" w:rsidRDefault="008743D6" w:rsidP="0010543E">
            <w:pPr>
              <w:tabs>
                <w:tab w:val="left" w:pos="1701"/>
              </w:tabs>
              <w:rPr>
                <w:color w:val="000000" w:themeColor="text1"/>
                <w:sz w:val="20"/>
                <w:szCs w:val="20"/>
              </w:rPr>
            </w:pPr>
            <w:r>
              <w:rPr>
                <w:color w:val="000000" w:themeColor="text1"/>
                <w:sz w:val="20"/>
                <w:szCs w:val="20"/>
              </w:rPr>
              <w:t xml:space="preserve">Performance set two – </w:t>
            </w:r>
            <w:r w:rsidRPr="008743D6">
              <w:rPr>
                <w:color w:val="0070C0"/>
                <w:sz w:val="20"/>
                <w:szCs w:val="20"/>
              </w:rPr>
              <w:t>30 minutes</w:t>
            </w:r>
          </w:p>
        </w:tc>
      </w:tr>
      <w:tr w:rsidR="00DD7B46" w:rsidRPr="006F32C7" w:rsidTr="00C843F8">
        <w:tc>
          <w:tcPr>
            <w:tcW w:w="1526" w:type="dxa"/>
          </w:tcPr>
          <w:p w:rsidR="00DD7B46" w:rsidRDefault="00DD7B46" w:rsidP="00DD7B46">
            <w:pPr>
              <w:tabs>
                <w:tab w:val="left" w:pos="1701"/>
              </w:tabs>
              <w:rPr>
                <w:sz w:val="20"/>
                <w:szCs w:val="20"/>
              </w:rPr>
            </w:pPr>
          </w:p>
        </w:tc>
        <w:tc>
          <w:tcPr>
            <w:tcW w:w="7761" w:type="dxa"/>
          </w:tcPr>
          <w:p w:rsidR="00DD7B46" w:rsidRPr="00DD7B46" w:rsidRDefault="00DD7B46" w:rsidP="00DD7B46">
            <w:pPr>
              <w:tabs>
                <w:tab w:val="left" w:pos="1701"/>
              </w:tabs>
              <w:rPr>
                <w:sz w:val="20"/>
                <w:szCs w:val="20"/>
              </w:rPr>
            </w:pPr>
            <w:r>
              <w:rPr>
                <w:sz w:val="20"/>
                <w:szCs w:val="20"/>
              </w:rPr>
              <w:t>Run order continued</w:t>
            </w:r>
          </w:p>
        </w:tc>
      </w:tr>
      <w:tr w:rsidR="00DD7B46" w:rsidRPr="006F32C7" w:rsidTr="00C843F8">
        <w:tc>
          <w:tcPr>
            <w:tcW w:w="1526" w:type="dxa"/>
          </w:tcPr>
          <w:p w:rsidR="00DD7B46" w:rsidRDefault="00DD7B46" w:rsidP="00DD7B46">
            <w:pPr>
              <w:tabs>
                <w:tab w:val="left" w:pos="1701"/>
              </w:tabs>
              <w:rPr>
                <w:sz w:val="20"/>
                <w:szCs w:val="20"/>
              </w:rPr>
            </w:pPr>
          </w:p>
        </w:tc>
        <w:tc>
          <w:tcPr>
            <w:tcW w:w="7761" w:type="dxa"/>
          </w:tcPr>
          <w:p w:rsidR="00DD7B46" w:rsidRPr="00071497" w:rsidRDefault="00DD7B46" w:rsidP="00DD7B46">
            <w:pPr>
              <w:tabs>
                <w:tab w:val="left" w:pos="1701"/>
              </w:tabs>
              <w:rPr>
                <w:color w:val="000000" w:themeColor="text1"/>
                <w:sz w:val="20"/>
                <w:szCs w:val="20"/>
              </w:rPr>
            </w:pPr>
            <w:r>
              <w:rPr>
                <w:color w:val="000000" w:themeColor="text1"/>
                <w:sz w:val="20"/>
                <w:szCs w:val="20"/>
              </w:rPr>
              <w:t>Run order continued</w:t>
            </w:r>
          </w:p>
        </w:tc>
      </w:tr>
      <w:tr w:rsidR="00F07D33" w:rsidRPr="006F32C7" w:rsidTr="00C843F8">
        <w:tc>
          <w:tcPr>
            <w:tcW w:w="1526" w:type="dxa"/>
          </w:tcPr>
          <w:p w:rsidR="00F07D33" w:rsidRDefault="00DD7B46" w:rsidP="00F15F4B">
            <w:pPr>
              <w:tabs>
                <w:tab w:val="left" w:pos="1701"/>
              </w:tabs>
              <w:rPr>
                <w:sz w:val="20"/>
                <w:szCs w:val="20"/>
              </w:rPr>
            </w:pPr>
            <w:r>
              <w:rPr>
                <w:sz w:val="20"/>
                <w:szCs w:val="20"/>
              </w:rPr>
              <w:t>4.45pm</w:t>
            </w:r>
          </w:p>
          <w:p w:rsidR="00DD7B46" w:rsidRDefault="00DD7B46" w:rsidP="00F15F4B">
            <w:pPr>
              <w:tabs>
                <w:tab w:val="left" w:pos="1701"/>
              </w:tabs>
              <w:rPr>
                <w:sz w:val="20"/>
                <w:szCs w:val="20"/>
              </w:rPr>
            </w:pPr>
            <w:r>
              <w:rPr>
                <w:sz w:val="20"/>
                <w:szCs w:val="20"/>
              </w:rPr>
              <w:t xml:space="preserve">Or </w:t>
            </w:r>
          </w:p>
          <w:p w:rsidR="00DD7B46" w:rsidRDefault="00DD7B46" w:rsidP="00F15F4B">
            <w:pPr>
              <w:tabs>
                <w:tab w:val="left" w:pos="1701"/>
              </w:tabs>
              <w:rPr>
                <w:sz w:val="20"/>
                <w:szCs w:val="20"/>
              </w:rPr>
            </w:pPr>
            <w:r>
              <w:rPr>
                <w:sz w:val="20"/>
                <w:szCs w:val="20"/>
              </w:rPr>
              <w:t>1645</w:t>
            </w:r>
          </w:p>
        </w:tc>
        <w:tc>
          <w:tcPr>
            <w:tcW w:w="7761" w:type="dxa"/>
          </w:tcPr>
          <w:p w:rsidR="00F07D33" w:rsidRDefault="00DD7B46" w:rsidP="00DD7B46">
            <w:pPr>
              <w:tabs>
                <w:tab w:val="left" w:pos="1701"/>
              </w:tabs>
              <w:rPr>
                <w:b/>
                <w:sz w:val="20"/>
                <w:szCs w:val="20"/>
              </w:rPr>
            </w:pPr>
            <w:r>
              <w:rPr>
                <w:b/>
                <w:sz w:val="20"/>
                <w:szCs w:val="20"/>
              </w:rPr>
              <w:t xml:space="preserve">15 minutes till event concludes </w:t>
            </w:r>
          </w:p>
          <w:p w:rsidR="00DD7B46" w:rsidRPr="008743D6" w:rsidRDefault="00DD7B46" w:rsidP="00DD7B46">
            <w:pPr>
              <w:tabs>
                <w:tab w:val="left" w:pos="1701"/>
              </w:tabs>
              <w:rPr>
                <w:sz w:val="20"/>
                <w:szCs w:val="20"/>
              </w:rPr>
            </w:pPr>
            <w:r w:rsidRPr="008743D6">
              <w:rPr>
                <w:sz w:val="20"/>
                <w:szCs w:val="20"/>
              </w:rPr>
              <w:t>Call last drinks, last food service, Rides to close their lines and only take the remaining people, Start doing a ground sweep for rubbish and lost property</w:t>
            </w:r>
          </w:p>
        </w:tc>
      </w:tr>
      <w:tr w:rsidR="00DD7B46" w:rsidRPr="006F32C7" w:rsidTr="00571865">
        <w:tc>
          <w:tcPr>
            <w:tcW w:w="1526" w:type="dxa"/>
            <w:tcBorders>
              <w:top w:val="single" w:sz="4" w:space="0" w:color="auto"/>
              <w:left w:val="single" w:sz="4" w:space="0" w:color="auto"/>
              <w:bottom w:val="single" w:sz="4" w:space="0" w:color="auto"/>
              <w:right w:val="single" w:sz="4" w:space="0" w:color="auto"/>
            </w:tcBorders>
            <w:shd w:val="clear" w:color="auto" w:fill="FFFF00"/>
          </w:tcPr>
          <w:p w:rsidR="00DD7B46" w:rsidRDefault="00DD7B46" w:rsidP="00571865">
            <w:pPr>
              <w:tabs>
                <w:tab w:val="left" w:pos="1701"/>
              </w:tabs>
              <w:rPr>
                <w:sz w:val="20"/>
                <w:szCs w:val="20"/>
              </w:rPr>
            </w:pPr>
            <w:r>
              <w:rPr>
                <w:sz w:val="20"/>
                <w:szCs w:val="20"/>
              </w:rPr>
              <w:t>5.00pm</w:t>
            </w:r>
          </w:p>
          <w:p w:rsidR="00DD7B46" w:rsidRDefault="00DD7B46" w:rsidP="00571865">
            <w:pPr>
              <w:tabs>
                <w:tab w:val="left" w:pos="1701"/>
              </w:tabs>
              <w:rPr>
                <w:sz w:val="20"/>
                <w:szCs w:val="20"/>
              </w:rPr>
            </w:pPr>
            <w:r>
              <w:rPr>
                <w:sz w:val="20"/>
                <w:szCs w:val="20"/>
              </w:rPr>
              <w:t>Or</w:t>
            </w:r>
          </w:p>
          <w:p w:rsidR="00DD7B46" w:rsidRDefault="00DD7B46" w:rsidP="00571865">
            <w:pPr>
              <w:tabs>
                <w:tab w:val="left" w:pos="1701"/>
              </w:tabs>
              <w:rPr>
                <w:sz w:val="20"/>
                <w:szCs w:val="20"/>
              </w:rPr>
            </w:pPr>
            <w:r>
              <w:rPr>
                <w:sz w:val="20"/>
                <w:szCs w:val="20"/>
              </w:rPr>
              <w:t>1700</w:t>
            </w:r>
          </w:p>
        </w:tc>
        <w:tc>
          <w:tcPr>
            <w:tcW w:w="7761" w:type="dxa"/>
            <w:tcBorders>
              <w:top w:val="single" w:sz="4" w:space="0" w:color="auto"/>
              <w:left w:val="single" w:sz="4" w:space="0" w:color="auto"/>
              <w:bottom w:val="single" w:sz="4" w:space="0" w:color="auto"/>
              <w:right w:val="single" w:sz="4" w:space="0" w:color="auto"/>
            </w:tcBorders>
            <w:shd w:val="clear" w:color="auto" w:fill="FFFF00"/>
          </w:tcPr>
          <w:p w:rsidR="00DD7B46" w:rsidRDefault="00DD7B46" w:rsidP="00DD7B46">
            <w:pPr>
              <w:tabs>
                <w:tab w:val="left" w:pos="1701"/>
              </w:tabs>
              <w:rPr>
                <w:b/>
                <w:bCs/>
                <w:sz w:val="20"/>
                <w:szCs w:val="20"/>
              </w:rPr>
            </w:pPr>
            <w:r>
              <w:rPr>
                <w:b/>
                <w:bCs/>
                <w:sz w:val="20"/>
                <w:szCs w:val="20"/>
              </w:rPr>
              <w:t>GATES CLOSE TO PUBLIC</w:t>
            </w:r>
          </w:p>
        </w:tc>
      </w:tr>
      <w:tr w:rsidR="00F07D33" w:rsidRPr="006F32C7" w:rsidTr="00C843F8">
        <w:tc>
          <w:tcPr>
            <w:tcW w:w="1526" w:type="dxa"/>
          </w:tcPr>
          <w:p w:rsidR="00F07D33" w:rsidRDefault="00DD7B46" w:rsidP="00A47DBB">
            <w:pPr>
              <w:tabs>
                <w:tab w:val="left" w:pos="1701"/>
              </w:tabs>
              <w:rPr>
                <w:sz w:val="20"/>
                <w:szCs w:val="20"/>
              </w:rPr>
            </w:pPr>
            <w:r>
              <w:rPr>
                <w:sz w:val="20"/>
                <w:szCs w:val="20"/>
              </w:rPr>
              <w:t>5.00pm</w:t>
            </w:r>
          </w:p>
          <w:p w:rsidR="00DD7B46" w:rsidRDefault="00DD7B46" w:rsidP="00A47DBB">
            <w:pPr>
              <w:tabs>
                <w:tab w:val="left" w:pos="1701"/>
              </w:tabs>
              <w:rPr>
                <w:sz w:val="20"/>
                <w:szCs w:val="20"/>
              </w:rPr>
            </w:pPr>
            <w:r>
              <w:rPr>
                <w:sz w:val="20"/>
                <w:szCs w:val="20"/>
              </w:rPr>
              <w:t xml:space="preserve">Or </w:t>
            </w:r>
          </w:p>
          <w:p w:rsidR="00DD7B46" w:rsidRPr="00B671DF" w:rsidRDefault="00DD7B46" w:rsidP="00A47DBB">
            <w:pPr>
              <w:tabs>
                <w:tab w:val="left" w:pos="1701"/>
              </w:tabs>
              <w:rPr>
                <w:sz w:val="20"/>
                <w:szCs w:val="20"/>
              </w:rPr>
            </w:pPr>
            <w:r>
              <w:rPr>
                <w:sz w:val="20"/>
                <w:szCs w:val="20"/>
              </w:rPr>
              <w:t>1700</w:t>
            </w:r>
          </w:p>
        </w:tc>
        <w:tc>
          <w:tcPr>
            <w:tcW w:w="7761" w:type="dxa"/>
          </w:tcPr>
          <w:p w:rsidR="001B18BE" w:rsidRPr="00B671DF" w:rsidRDefault="00DD7B46" w:rsidP="00DD7B46">
            <w:pPr>
              <w:tabs>
                <w:tab w:val="left" w:pos="1701"/>
              </w:tabs>
              <w:rPr>
                <w:sz w:val="20"/>
                <w:szCs w:val="20"/>
              </w:rPr>
            </w:pPr>
            <w:r w:rsidRPr="00DD7B46">
              <w:rPr>
                <w:color w:val="000000" w:themeColor="text1"/>
                <w:sz w:val="20"/>
                <w:szCs w:val="20"/>
              </w:rPr>
              <w:t xml:space="preserve">Security and staff sweep grounds to ensure no remaining public, lost property </w:t>
            </w:r>
            <w:proofErr w:type="spellStart"/>
            <w:r w:rsidRPr="00DD7B46">
              <w:rPr>
                <w:color w:val="000000" w:themeColor="text1"/>
                <w:sz w:val="20"/>
                <w:szCs w:val="20"/>
              </w:rPr>
              <w:t>etc</w:t>
            </w:r>
            <w:proofErr w:type="spellEnd"/>
          </w:p>
        </w:tc>
      </w:tr>
      <w:tr w:rsidR="00C55E05" w:rsidRPr="00DD7B46" w:rsidTr="00DD7B46">
        <w:tc>
          <w:tcPr>
            <w:tcW w:w="1526" w:type="dxa"/>
            <w:tcBorders>
              <w:top w:val="single" w:sz="4" w:space="0" w:color="auto"/>
              <w:left w:val="single" w:sz="4" w:space="0" w:color="auto"/>
              <w:bottom w:val="single" w:sz="4" w:space="0" w:color="auto"/>
              <w:right w:val="single" w:sz="4" w:space="0" w:color="auto"/>
            </w:tcBorders>
            <w:shd w:val="clear" w:color="auto" w:fill="000000" w:themeFill="text1"/>
          </w:tcPr>
          <w:p w:rsidR="00C55E05" w:rsidRDefault="00DD7B46" w:rsidP="00F06758">
            <w:pPr>
              <w:tabs>
                <w:tab w:val="left" w:pos="1701"/>
              </w:tabs>
              <w:rPr>
                <w:sz w:val="20"/>
                <w:szCs w:val="20"/>
              </w:rPr>
            </w:pPr>
            <w:r>
              <w:rPr>
                <w:sz w:val="20"/>
                <w:szCs w:val="20"/>
              </w:rPr>
              <w:t>5.15pm</w:t>
            </w:r>
          </w:p>
          <w:p w:rsidR="00DD7B46" w:rsidRDefault="00DD7B46" w:rsidP="00F06758">
            <w:pPr>
              <w:tabs>
                <w:tab w:val="left" w:pos="1701"/>
              </w:tabs>
              <w:rPr>
                <w:sz w:val="20"/>
                <w:szCs w:val="20"/>
              </w:rPr>
            </w:pPr>
            <w:r>
              <w:rPr>
                <w:sz w:val="20"/>
                <w:szCs w:val="20"/>
              </w:rPr>
              <w:t>or</w:t>
            </w:r>
          </w:p>
          <w:p w:rsidR="00DD7B46" w:rsidRPr="00B671DF" w:rsidRDefault="00DD7B46" w:rsidP="00F06758">
            <w:pPr>
              <w:tabs>
                <w:tab w:val="left" w:pos="1701"/>
              </w:tabs>
              <w:rPr>
                <w:sz w:val="20"/>
                <w:szCs w:val="20"/>
              </w:rPr>
            </w:pPr>
            <w:r>
              <w:rPr>
                <w:sz w:val="20"/>
                <w:szCs w:val="20"/>
              </w:rPr>
              <w:t>1715</w:t>
            </w:r>
          </w:p>
        </w:tc>
        <w:tc>
          <w:tcPr>
            <w:tcW w:w="7761" w:type="dxa"/>
            <w:tcBorders>
              <w:top w:val="single" w:sz="4" w:space="0" w:color="auto"/>
              <w:left w:val="single" w:sz="4" w:space="0" w:color="auto"/>
              <w:bottom w:val="single" w:sz="4" w:space="0" w:color="auto"/>
              <w:right w:val="single" w:sz="4" w:space="0" w:color="auto"/>
            </w:tcBorders>
            <w:shd w:val="clear" w:color="auto" w:fill="000000" w:themeFill="text1"/>
          </w:tcPr>
          <w:p w:rsidR="00C55E05" w:rsidRPr="00DD7B46" w:rsidRDefault="00DD7B46" w:rsidP="00C55E05">
            <w:pPr>
              <w:tabs>
                <w:tab w:val="left" w:pos="1701"/>
              </w:tabs>
              <w:rPr>
                <w:b/>
                <w:sz w:val="20"/>
                <w:szCs w:val="20"/>
              </w:rPr>
            </w:pPr>
            <w:r w:rsidRPr="00DD7B46">
              <w:rPr>
                <w:b/>
                <w:sz w:val="20"/>
                <w:szCs w:val="20"/>
              </w:rPr>
              <w:t>Mandatory debrief – 15 minutes</w:t>
            </w:r>
          </w:p>
          <w:p w:rsidR="00DD7B46" w:rsidRPr="00B671DF" w:rsidRDefault="00DD7B46" w:rsidP="00C55E05">
            <w:pPr>
              <w:tabs>
                <w:tab w:val="left" w:pos="1701"/>
              </w:tabs>
              <w:rPr>
                <w:sz w:val="20"/>
                <w:szCs w:val="20"/>
              </w:rPr>
            </w:pPr>
            <w:r>
              <w:rPr>
                <w:sz w:val="20"/>
                <w:szCs w:val="20"/>
              </w:rPr>
              <w:t>All remaining staff, volunteers and contractors to meet at front of stage for a quick debrief and provides the security personnel and volunteers a chance to provide feedback as they may not be included the official debrief later.</w:t>
            </w:r>
          </w:p>
        </w:tc>
      </w:tr>
      <w:tr w:rsidR="00DD7B46" w:rsidRPr="00DD7B46" w:rsidTr="00DD7B46">
        <w:tc>
          <w:tcPr>
            <w:tcW w:w="15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D7B46" w:rsidRDefault="00DD7B46" w:rsidP="00DD7B46">
            <w:pPr>
              <w:tabs>
                <w:tab w:val="left" w:pos="1701"/>
              </w:tabs>
              <w:rPr>
                <w:sz w:val="20"/>
                <w:szCs w:val="20"/>
              </w:rPr>
            </w:pPr>
            <w:r>
              <w:rPr>
                <w:sz w:val="20"/>
                <w:szCs w:val="20"/>
              </w:rPr>
              <w:t>5.30pm</w:t>
            </w:r>
          </w:p>
          <w:p w:rsidR="00DD7B46" w:rsidRDefault="00DD7B46" w:rsidP="00DD7B46">
            <w:pPr>
              <w:tabs>
                <w:tab w:val="left" w:pos="1701"/>
              </w:tabs>
              <w:rPr>
                <w:sz w:val="20"/>
                <w:szCs w:val="20"/>
              </w:rPr>
            </w:pPr>
            <w:r>
              <w:rPr>
                <w:sz w:val="20"/>
                <w:szCs w:val="20"/>
              </w:rPr>
              <w:t>Or</w:t>
            </w:r>
          </w:p>
          <w:p w:rsidR="00DD7B46" w:rsidRDefault="00DD7B46" w:rsidP="00DD7B46">
            <w:pPr>
              <w:tabs>
                <w:tab w:val="left" w:pos="1701"/>
              </w:tabs>
              <w:rPr>
                <w:sz w:val="20"/>
                <w:szCs w:val="20"/>
              </w:rPr>
            </w:pPr>
            <w:r>
              <w:rPr>
                <w:sz w:val="20"/>
                <w:szCs w:val="20"/>
              </w:rPr>
              <w:t>1730</w:t>
            </w:r>
          </w:p>
        </w:tc>
        <w:tc>
          <w:tcPr>
            <w:tcW w:w="77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D7B46" w:rsidRDefault="00DD7B46" w:rsidP="00DD7B46">
            <w:pPr>
              <w:tabs>
                <w:tab w:val="left" w:pos="1701"/>
              </w:tabs>
              <w:rPr>
                <w:b/>
                <w:bCs/>
                <w:sz w:val="20"/>
                <w:szCs w:val="20"/>
              </w:rPr>
            </w:pPr>
            <w:r>
              <w:rPr>
                <w:b/>
                <w:bCs/>
                <w:sz w:val="20"/>
                <w:szCs w:val="20"/>
              </w:rPr>
              <w:t>BUMP OUT</w:t>
            </w:r>
          </w:p>
          <w:p w:rsidR="00DD7B46" w:rsidRDefault="00DD7B46" w:rsidP="00DD7B46">
            <w:pPr>
              <w:tabs>
                <w:tab w:val="left" w:pos="1701"/>
              </w:tabs>
              <w:rPr>
                <w:bCs/>
                <w:sz w:val="20"/>
                <w:szCs w:val="20"/>
              </w:rPr>
            </w:pPr>
            <w:r>
              <w:rPr>
                <w:bCs/>
                <w:sz w:val="20"/>
                <w:szCs w:val="20"/>
              </w:rPr>
              <w:t xml:space="preserve">Contractors, amusements, food vendors </w:t>
            </w:r>
            <w:proofErr w:type="spellStart"/>
            <w:r>
              <w:rPr>
                <w:bCs/>
                <w:sz w:val="20"/>
                <w:szCs w:val="20"/>
              </w:rPr>
              <w:t>etc</w:t>
            </w:r>
            <w:proofErr w:type="spellEnd"/>
            <w:r>
              <w:rPr>
                <w:bCs/>
                <w:sz w:val="20"/>
                <w:szCs w:val="20"/>
              </w:rPr>
              <w:t xml:space="preserve"> permitted to move vehicles</w:t>
            </w:r>
          </w:p>
          <w:p w:rsidR="00DD7B46" w:rsidRPr="00B671DF" w:rsidRDefault="00DD7B46" w:rsidP="00DD7B46">
            <w:pPr>
              <w:tabs>
                <w:tab w:val="left" w:pos="1701"/>
              </w:tabs>
              <w:rPr>
                <w:b/>
                <w:bCs/>
                <w:sz w:val="20"/>
                <w:szCs w:val="20"/>
              </w:rPr>
            </w:pPr>
            <w:r>
              <w:rPr>
                <w:bCs/>
                <w:sz w:val="20"/>
                <w:szCs w:val="20"/>
              </w:rPr>
              <w:t>Rubbish sweep of grounds</w:t>
            </w:r>
          </w:p>
        </w:tc>
      </w:tr>
    </w:tbl>
    <w:p w:rsidR="00BF3CBA" w:rsidRDefault="00BF3CBA" w:rsidP="00BF3CBA">
      <w:pPr>
        <w:ind w:right="-330"/>
        <w:rPr>
          <w:b/>
          <w:sz w:val="24"/>
          <w:szCs w:val="24"/>
          <w:u w:val="single"/>
        </w:rPr>
      </w:pPr>
    </w:p>
    <w:p w:rsidR="00BF28F4" w:rsidRPr="00BF3CBA" w:rsidRDefault="00BF3CBA" w:rsidP="00BF3CBA">
      <w:pPr>
        <w:ind w:right="-330"/>
        <w:rPr>
          <w:b/>
          <w:sz w:val="24"/>
          <w:szCs w:val="24"/>
          <w:u w:val="single"/>
          <w:lang w:val="en-AU"/>
        </w:rPr>
      </w:pPr>
      <w:r>
        <w:rPr>
          <w:b/>
          <w:sz w:val="24"/>
          <w:szCs w:val="24"/>
          <w:u w:val="single"/>
        </w:rPr>
        <w:t>Consider expanding the template to address other things relevant to your event</w:t>
      </w:r>
    </w:p>
    <w:sectPr w:rsidR="00BF28F4" w:rsidRPr="00BF3CBA" w:rsidSect="00C55E05">
      <w:headerReference w:type="default" r:id="rId8"/>
      <w:footerReference w:type="default" r:id="rId9"/>
      <w:type w:val="continuous"/>
      <w:pgSz w:w="11907" w:h="16840" w:code="9"/>
      <w:pgMar w:top="993" w:right="1418" w:bottom="709" w:left="1134" w:header="720" w:footer="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30" w:rsidRDefault="002F5E30">
      <w:r>
        <w:separator/>
      </w:r>
    </w:p>
  </w:endnote>
  <w:endnote w:type="continuationSeparator" w:id="0">
    <w:p w:rsidR="002F5E30" w:rsidRDefault="002F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Officina Sans Book">
    <w:panose1 w:val="020B0500000000000000"/>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ans Bold">
    <w:altName w:val="Courier New"/>
    <w:panose1 w:val="020B0800000000000000"/>
    <w:charset w:val="00"/>
    <w:family w:val="auto"/>
    <w:pitch w:val="variable"/>
    <w:sig w:usb0="03000003" w:usb1="00000000" w:usb2="00000000" w:usb3="00000000" w:csb0="00000001" w:csb1="00000000"/>
  </w:font>
  <w:font w:name="Frutiger 45 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6F" w:rsidRPr="00B614C2" w:rsidRDefault="00EC7D6F">
    <w:pPr>
      <w:pStyle w:val="Footer"/>
      <w:jc w:val="right"/>
      <w:rPr>
        <w:sz w:val="18"/>
        <w:szCs w:val="18"/>
      </w:rPr>
    </w:pPr>
    <w:r w:rsidRPr="00B614C2">
      <w:rPr>
        <w:sz w:val="18"/>
        <w:szCs w:val="18"/>
      </w:rPr>
      <w:t xml:space="preserve">Page | </w:t>
    </w:r>
    <w:r w:rsidRPr="00B614C2">
      <w:rPr>
        <w:sz w:val="18"/>
        <w:szCs w:val="18"/>
      </w:rPr>
      <w:fldChar w:fldCharType="begin"/>
    </w:r>
    <w:r w:rsidRPr="00B614C2">
      <w:rPr>
        <w:sz w:val="18"/>
        <w:szCs w:val="18"/>
      </w:rPr>
      <w:instrText xml:space="preserve"> PAGE   \* MERGEFORMAT </w:instrText>
    </w:r>
    <w:r w:rsidRPr="00B614C2">
      <w:rPr>
        <w:sz w:val="18"/>
        <w:szCs w:val="18"/>
      </w:rPr>
      <w:fldChar w:fldCharType="separate"/>
    </w:r>
    <w:r w:rsidR="00844B64">
      <w:rPr>
        <w:noProof/>
        <w:sz w:val="18"/>
        <w:szCs w:val="18"/>
      </w:rPr>
      <w:t>1</w:t>
    </w:r>
    <w:r w:rsidRPr="00B614C2">
      <w:rPr>
        <w:sz w:val="18"/>
        <w:szCs w:val="18"/>
      </w:rPr>
      <w:fldChar w:fldCharType="end"/>
    </w:r>
    <w:r w:rsidRPr="00B614C2">
      <w:rPr>
        <w:sz w:val="18"/>
        <w:szCs w:val="18"/>
      </w:rPr>
      <w:t xml:space="preserve"> </w:t>
    </w:r>
  </w:p>
  <w:p w:rsidR="00EC7D6F" w:rsidRDefault="00EC7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30" w:rsidRDefault="002F5E30">
      <w:r>
        <w:separator/>
      </w:r>
    </w:p>
  </w:footnote>
  <w:footnote w:type="continuationSeparator" w:id="0">
    <w:p w:rsidR="002F5E30" w:rsidRDefault="002F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6F" w:rsidRDefault="00EC7D6F">
    <w:pPr>
      <w:pStyle w:val="Header"/>
      <w:rPr>
        <w:rFonts w:ascii="Frutiger 45 Light" w:hAnsi="Frutiger 45 Light" w:cs="Frutiger 45 Light"/>
        <w:sz w:val="18"/>
        <w:szCs w:val="18"/>
      </w:rPr>
    </w:pPr>
    <w:r>
      <w:rPr>
        <w:rFonts w:ascii="Frutiger 45 Light" w:hAnsi="Frutiger 45 Light" w:cs="Frutiger 45 Light"/>
        <w:sz w:val="18"/>
        <w:szCs w:val="18"/>
      </w:rPr>
      <w:tab/>
    </w:r>
  </w:p>
  <w:p w:rsidR="00EC7D6F" w:rsidRDefault="00EC7D6F">
    <w:pPr>
      <w:pStyle w:val="Header"/>
      <w:rPr>
        <w:rFonts w:ascii="Frutiger 45 Light" w:hAnsi="Frutiger 45 Light" w:cs="Frutiger 45 Light"/>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B76"/>
    <w:multiLevelType w:val="hybridMultilevel"/>
    <w:tmpl w:val="B88A27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972839"/>
    <w:multiLevelType w:val="hybridMultilevel"/>
    <w:tmpl w:val="8398E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3026E"/>
    <w:multiLevelType w:val="hybridMultilevel"/>
    <w:tmpl w:val="66A8C0FE"/>
    <w:lvl w:ilvl="0" w:tplc="BA9EE9F2">
      <w:start w:val="1"/>
      <w:numFmt w:val="decimal"/>
      <w:lvlText w:val="Activity  %1."/>
      <w:lvlJc w:val="left"/>
      <w:pPr>
        <w:ind w:left="360" w:hanging="360"/>
      </w:pPr>
      <w:rPr>
        <w:rFonts w:hint="default"/>
      </w:r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3" w15:restartNumberingAfterBreak="0">
    <w:nsid w:val="30DB7EEB"/>
    <w:multiLevelType w:val="hybridMultilevel"/>
    <w:tmpl w:val="950ED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7358D"/>
    <w:multiLevelType w:val="hybridMultilevel"/>
    <w:tmpl w:val="303CC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C56B6B"/>
    <w:multiLevelType w:val="hybridMultilevel"/>
    <w:tmpl w:val="64F2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8752AF"/>
    <w:multiLevelType w:val="hybridMultilevel"/>
    <w:tmpl w:val="E1AE6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E21991"/>
    <w:multiLevelType w:val="hybridMultilevel"/>
    <w:tmpl w:val="3594C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0D2A31"/>
    <w:multiLevelType w:val="hybridMultilevel"/>
    <w:tmpl w:val="EBB6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8"/>
  </w:num>
  <w:num w:numId="6">
    <w:abstractNumId w:val="4"/>
  </w:num>
  <w:num w:numId="7">
    <w:abstractNumId w:val="0"/>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E3"/>
    <w:rsid w:val="00000682"/>
    <w:rsid w:val="00003275"/>
    <w:rsid w:val="00003D9B"/>
    <w:rsid w:val="00012BEB"/>
    <w:rsid w:val="000130EA"/>
    <w:rsid w:val="00030692"/>
    <w:rsid w:val="0003245F"/>
    <w:rsid w:val="00032624"/>
    <w:rsid w:val="00033EAC"/>
    <w:rsid w:val="000409BC"/>
    <w:rsid w:val="000431C8"/>
    <w:rsid w:val="0006300C"/>
    <w:rsid w:val="0006523F"/>
    <w:rsid w:val="0006710F"/>
    <w:rsid w:val="00071497"/>
    <w:rsid w:val="00071668"/>
    <w:rsid w:val="00081DAE"/>
    <w:rsid w:val="000848FF"/>
    <w:rsid w:val="00085D98"/>
    <w:rsid w:val="000867BC"/>
    <w:rsid w:val="00087980"/>
    <w:rsid w:val="00087ACC"/>
    <w:rsid w:val="0009129E"/>
    <w:rsid w:val="00096480"/>
    <w:rsid w:val="00097737"/>
    <w:rsid w:val="000A2B9C"/>
    <w:rsid w:val="000B06B1"/>
    <w:rsid w:val="000B3D21"/>
    <w:rsid w:val="000B56F0"/>
    <w:rsid w:val="000B63E2"/>
    <w:rsid w:val="000B6AA0"/>
    <w:rsid w:val="000C0386"/>
    <w:rsid w:val="000C0CB3"/>
    <w:rsid w:val="000C77F1"/>
    <w:rsid w:val="000E41D4"/>
    <w:rsid w:val="000F0C20"/>
    <w:rsid w:val="000F40ED"/>
    <w:rsid w:val="000F5D50"/>
    <w:rsid w:val="0010543E"/>
    <w:rsid w:val="00107BA9"/>
    <w:rsid w:val="00121874"/>
    <w:rsid w:val="00125C3F"/>
    <w:rsid w:val="00141A65"/>
    <w:rsid w:val="001572E0"/>
    <w:rsid w:val="00160F90"/>
    <w:rsid w:val="00165F26"/>
    <w:rsid w:val="00167D13"/>
    <w:rsid w:val="0017349A"/>
    <w:rsid w:val="001808BE"/>
    <w:rsid w:val="00180A6C"/>
    <w:rsid w:val="00183066"/>
    <w:rsid w:val="001901BE"/>
    <w:rsid w:val="001904FF"/>
    <w:rsid w:val="001920E3"/>
    <w:rsid w:val="001927AD"/>
    <w:rsid w:val="0019338E"/>
    <w:rsid w:val="00193EB0"/>
    <w:rsid w:val="001944CD"/>
    <w:rsid w:val="00195D7B"/>
    <w:rsid w:val="001A4DC5"/>
    <w:rsid w:val="001A6F97"/>
    <w:rsid w:val="001B18BE"/>
    <w:rsid w:val="001C1F2D"/>
    <w:rsid w:val="001C2AA3"/>
    <w:rsid w:val="001C6CC1"/>
    <w:rsid w:val="001C78B2"/>
    <w:rsid w:val="001C7ED4"/>
    <w:rsid w:val="001E1C5E"/>
    <w:rsid w:val="001E3252"/>
    <w:rsid w:val="001E7B25"/>
    <w:rsid w:val="0020243E"/>
    <w:rsid w:val="00205F91"/>
    <w:rsid w:val="00206760"/>
    <w:rsid w:val="00210795"/>
    <w:rsid w:val="00212CCE"/>
    <w:rsid w:val="00215C72"/>
    <w:rsid w:val="002333A3"/>
    <w:rsid w:val="002362EF"/>
    <w:rsid w:val="002428FF"/>
    <w:rsid w:val="002447EE"/>
    <w:rsid w:val="00244F65"/>
    <w:rsid w:val="00247BB4"/>
    <w:rsid w:val="00262C8B"/>
    <w:rsid w:val="00266212"/>
    <w:rsid w:val="002760AF"/>
    <w:rsid w:val="00276313"/>
    <w:rsid w:val="00276B11"/>
    <w:rsid w:val="00286147"/>
    <w:rsid w:val="002924E4"/>
    <w:rsid w:val="00293B79"/>
    <w:rsid w:val="0029777F"/>
    <w:rsid w:val="00297C87"/>
    <w:rsid w:val="002B0267"/>
    <w:rsid w:val="002B1994"/>
    <w:rsid w:val="002B7288"/>
    <w:rsid w:val="002C2942"/>
    <w:rsid w:val="002C2DB4"/>
    <w:rsid w:val="002C369A"/>
    <w:rsid w:val="002C4589"/>
    <w:rsid w:val="002C5E4D"/>
    <w:rsid w:val="002E35B0"/>
    <w:rsid w:val="002E3CF1"/>
    <w:rsid w:val="002E3FE7"/>
    <w:rsid w:val="002E45EA"/>
    <w:rsid w:val="002F2AD5"/>
    <w:rsid w:val="002F5E30"/>
    <w:rsid w:val="002F6B9C"/>
    <w:rsid w:val="002F737B"/>
    <w:rsid w:val="00306205"/>
    <w:rsid w:val="003102AE"/>
    <w:rsid w:val="00312F2B"/>
    <w:rsid w:val="00317D1D"/>
    <w:rsid w:val="003257EA"/>
    <w:rsid w:val="0032679C"/>
    <w:rsid w:val="0033389B"/>
    <w:rsid w:val="0033533D"/>
    <w:rsid w:val="00336E1F"/>
    <w:rsid w:val="0033771E"/>
    <w:rsid w:val="00337806"/>
    <w:rsid w:val="00337D63"/>
    <w:rsid w:val="00341BFD"/>
    <w:rsid w:val="003450D9"/>
    <w:rsid w:val="00345C8E"/>
    <w:rsid w:val="0034665A"/>
    <w:rsid w:val="00353004"/>
    <w:rsid w:val="003539A2"/>
    <w:rsid w:val="00360CC9"/>
    <w:rsid w:val="00366176"/>
    <w:rsid w:val="0037330A"/>
    <w:rsid w:val="003748EF"/>
    <w:rsid w:val="0038505F"/>
    <w:rsid w:val="003877B1"/>
    <w:rsid w:val="0039049E"/>
    <w:rsid w:val="00391EC1"/>
    <w:rsid w:val="00393ED1"/>
    <w:rsid w:val="00394C88"/>
    <w:rsid w:val="00396AE5"/>
    <w:rsid w:val="00397600"/>
    <w:rsid w:val="003A4717"/>
    <w:rsid w:val="003A4E88"/>
    <w:rsid w:val="003A6154"/>
    <w:rsid w:val="003B08C0"/>
    <w:rsid w:val="003B5F66"/>
    <w:rsid w:val="003B63BF"/>
    <w:rsid w:val="003C17BE"/>
    <w:rsid w:val="003C2FE6"/>
    <w:rsid w:val="003C3381"/>
    <w:rsid w:val="003C7E9C"/>
    <w:rsid w:val="003D195D"/>
    <w:rsid w:val="003D6C12"/>
    <w:rsid w:val="003E0186"/>
    <w:rsid w:val="003E144D"/>
    <w:rsid w:val="003E52C4"/>
    <w:rsid w:val="003F0CF9"/>
    <w:rsid w:val="003F3BA4"/>
    <w:rsid w:val="004008B2"/>
    <w:rsid w:val="00405706"/>
    <w:rsid w:val="00406D19"/>
    <w:rsid w:val="00415792"/>
    <w:rsid w:val="004225F1"/>
    <w:rsid w:val="004230FE"/>
    <w:rsid w:val="00423D09"/>
    <w:rsid w:val="00424EC4"/>
    <w:rsid w:val="00427290"/>
    <w:rsid w:val="00433483"/>
    <w:rsid w:val="004336FB"/>
    <w:rsid w:val="00433E2C"/>
    <w:rsid w:val="004375EC"/>
    <w:rsid w:val="0044211B"/>
    <w:rsid w:val="00444BB4"/>
    <w:rsid w:val="004460A2"/>
    <w:rsid w:val="00452370"/>
    <w:rsid w:val="004534D6"/>
    <w:rsid w:val="00454F04"/>
    <w:rsid w:val="00456C4C"/>
    <w:rsid w:val="00457916"/>
    <w:rsid w:val="004618B3"/>
    <w:rsid w:val="0046268A"/>
    <w:rsid w:val="004648F7"/>
    <w:rsid w:val="0046605B"/>
    <w:rsid w:val="00481D53"/>
    <w:rsid w:val="00482329"/>
    <w:rsid w:val="00484961"/>
    <w:rsid w:val="0049707E"/>
    <w:rsid w:val="004976A0"/>
    <w:rsid w:val="004B1234"/>
    <w:rsid w:val="004B3F06"/>
    <w:rsid w:val="004B7113"/>
    <w:rsid w:val="004B74E0"/>
    <w:rsid w:val="004C7CFC"/>
    <w:rsid w:val="004D2249"/>
    <w:rsid w:val="004D412A"/>
    <w:rsid w:val="004D7B49"/>
    <w:rsid w:val="004E3490"/>
    <w:rsid w:val="004F0D45"/>
    <w:rsid w:val="004F38CD"/>
    <w:rsid w:val="005021EA"/>
    <w:rsid w:val="005153B0"/>
    <w:rsid w:val="005160C4"/>
    <w:rsid w:val="00516C8A"/>
    <w:rsid w:val="00517035"/>
    <w:rsid w:val="0052032E"/>
    <w:rsid w:val="00522795"/>
    <w:rsid w:val="00522B62"/>
    <w:rsid w:val="00524979"/>
    <w:rsid w:val="005324F3"/>
    <w:rsid w:val="00532A04"/>
    <w:rsid w:val="0053356B"/>
    <w:rsid w:val="00540BB0"/>
    <w:rsid w:val="00541872"/>
    <w:rsid w:val="0055614B"/>
    <w:rsid w:val="00563035"/>
    <w:rsid w:val="00564255"/>
    <w:rsid w:val="00572ACC"/>
    <w:rsid w:val="0057687A"/>
    <w:rsid w:val="00582E47"/>
    <w:rsid w:val="00585E68"/>
    <w:rsid w:val="00587451"/>
    <w:rsid w:val="00587AAA"/>
    <w:rsid w:val="00593A55"/>
    <w:rsid w:val="0059407D"/>
    <w:rsid w:val="00595705"/>
    <w:rsid w:val="00596849"/>
    <w:rsid w:val="005A29C3"/>
    <w:rsid w:val="005B2129"/>
    <w:rsid w:val="005B2E7A"/>
    <w:rsid w:val="005B4017"/>
    <w:rsid w:val="005B424F"/>
    <w:rsid w:val="005B57EF"/>
    <w:rsid w:val="005C72F3"/>
    <w:rsid w:val="005C7D2D"/>
    <w:rsid w:val="005D3041"/>
    <w:rsid w:val="005D4651"/>
    <w:rsid w:val="005D5541"/>
    <w:rsid w:val="005E075F"/>
    <w:rsid w:val="005E4BC4"/>
    <w:rsid w:val="005E6989"/>
    <w:rsid w:val="005E6B37"/>
    <w:rsid w:val="005F282E"/>
    <w:rsid w:val="006163EB"/>
    <w:rsid w:val="00625323"/>
    <w:rsid w:val="00625B3E"/>
    <w:rsid w:val="00630654"/>
    <w:rsid w:val="00632BA9"/>
    <w:rsid w:val="00634528"/>
    <w:rsid w:val="00635DE8"/>
    <w:rsid w:val="00645300"/>
    <w:rsid w:val="00650153"/>
    <w:rsid w:val="00650BF6"/>
    <w:rsid w:val="00651D55"/>
    <w:rsid w:val="00663574"/>
    <w:rsid w:val="0066619D"/>
    <w:rsid w:val="00674AC4"/>
    <w:rsid w:val="006756BA"/>
    <w:rsid w:val="0067737F"/>
    <w:rsid w:val="00682CAD"/>
    <w:rsid w:val="0068406A"/>
    <w:rsid w:val="00685911"/>
    <w:rsid w:val="00686E5E"/>
    <w:rsid w:val="006979BC"/>
    <w:rsid w:val="006A16E6"/>
    <w:rsid w:val="006A6B12"/>
    <w:rsid w:val="006B0E87"/>
    <w:rsid w:val="006B684E"/>
    <w:rsid w:val="006B7B29"/>
    <w:rsid w:val="006D3599"/>
    <w:rsid w:val="006E6C58"/>
    <w:rsid w:val="006F05FB"/>
    <w:rsid w:val="006F0B2E"/>
    <w:rsid w:val="006F1274"/>
    <w:rsid w:val="006F1911"/>
    <w:rsid w:val="006F32C7"/>
    <w:rsid w:val="006F740F"/>
    <w:rsid w:val="007008E3"/>
    <w:rsid w:val="00701FD2"/>
    <w:rsid w:val="007032F4"/>
    <w:rsid w:val="007221A3"/>
    <w:rsid w:val="007234AB"/>
    <w:rsid w:val="00723DB8"/>
    <w:rsid w:val="007266F1"/>
    <w:rsid w:val="00730159"/>
    <w:rsid w:val="00733213"/>
    <w:rsid w:val="00736400"/>
    <w:rsid w:val="007434B0"/>
    <w:rsid w:val="0074491E"/>
    <w:rsid w:val="00745604"/>
    <w:rsid w:val="0074621C"/>
    <w:rsid w:val="007472CA"/>
    <w:rsid w:val="007476C3"/>
    <w:rsid w:val="00747E68"/>
    <w:rsid w:val="007502AA"/>
    <w:rsid w:val="007504B9"/>
    <w:rsid w:val="00751CB3"/>
    <w:rsid w:val="00751FC0"/>
    <w:rsid w:val="00752C29"/>
    <w:rsid w:val="007533E6"/>
    <w:rsid w:val="0076022E"/>
    <w:rsid w:val="0076042B"/>
    <w:rsid w:val="00764CBD"/>
    <w:rsid w:val="00775369"/>
    <w:rsid w:val="007807C2"/>
    <w:rsid w:val="007818CD"/>
    <w:rsid w:val="007822C1"/>
    <w:rsid w:val="007970D4"/>
    <w:rsid w:val="007A33C4"/>
    <w:rsid w:val="007A3EE1"/>
    <w:rsid w:val="007A6824"/>
    <w:rsid w:val="007B4196"/>
    <w:rsid w:val="007B58DE"/>
    <w:rsid w:val="007B6295"/>
    <w:rsid w:val="007B67E7"/>
    <w:rsid w:val="007B7986"/>
    <w:rsid w:val="007C0834"/>
    <w:rsid w:val="007C6778"/>
    <w:rsid w:val="007D00BB"/>
    <w:rsid w:val="007D0945"/>
    <w:rsid w:val="007D29CA"/>
    <w:rsid w:val="007E23C6"/>
    <w:rsid w:val="007E2BE4"/>
    <w:rsid w:val="007E61DF"/>
    <w:rsid w:val="007F0626"/>
    <w:rsid w:val="007F39BA"/>
    <w:rsid w:val="007F473F"/>
    <w:rsid w:val="007F7BF0"/>
    <w:rsid w:val="0080139F"/>
    <w:rsid w:val="00807B12"/>
    <w:rsid w:val="008129D1"/>
    <w:rsid w:val="00812F79"/>
    <w:rsid w:val="00826CDD"/>
    <w:rsid w:val="00831B6D"/>
    <w:rsid w:val="00835F2D"/>
    <w:rsid w:val="008411A5"/>
    <w:rsid w:val="008424D8"/>
    <w:rsid w:val="00844B64"/>
    <w:rsid w:val="008526A6"/>
    <w:rsid w:val="008554A8"/>
    <w:rsid w:val="00860E54"/>
    <w:rsid w:val="008614B4"/>
    <w:rsid w:val="00864A43"/>
    <w:rsid w:val="00865BD9"/>
    <w:rsid w:val="00867F98"/>
    <w:rsid w:val="0087341D"/>
    <w:rsid w:val="008743D6"/>
    <w:rsid w:val="00877AD3"/>
    <w:rsid w:val="00877E8A"/>
    <w:rsid w:val="00882C47"/>
    <w:rsid w:val="00885BC8"/>
    <w:rsid w:val="0088650C"/>
    <w:rsid w:val="008874C6"/>
    <w:rsid w:val="00891992"/>
    <w:rsid w:val="00892560"/>
    <w:rsid w:val="0089601E"/>
    <w:rsid w:val="00897643"/>
    <w:rsid w:val="008A6B2A"/>
    <w:rsid w:val="008B6850"/>
    <w:rsid w:val="008B6AE8"/>
    <w:rsid w:val="008B6EE6"/>
    <w:rsid w:val="008C2AC7"/>
    <w:rsid w:val="008C5FCF"/>
    <w:rsid w:val="008C7088"/>
    <w:rsid w:val="008D7388"/>
    <w:rsid w:val="008F1021"/>
    <w:rsid w:val="008F3D29"/>
    <w:rsid w:val="008F49F4"/>
    <w:rsid w:val="008F7254"/>
    <w:rsid w:val="008F7915"/>
    <w:rsid w:val="008F7BE8"/>
    <w:rsid w:val="00903343"/>
    <w:rsid w:val="0090342A"/>
    <w:rsid w:val="0090478B"/>
    <w:rsid w:val="009133EB"/>
    <w:rsid w:val="00914C6C"/>
    <w:rsid w:val="00917F84"/>
    <w:rsid w:val="00923D1C"/>
    <w:rsid w:val="009257BA"/>
    <w:rsid w:val="009266F8"/>
    <w:rsid w:val="00926E2C"/>
    <w:rsid w:val="00931BE8"/>
    <w:rsid w:val="0093265B"/>
    <w:rsid w:val="0093571F"/>
    <w:rsid w:val="009365E6"/>
    <w:rsid w:val="009411D3"/>
    <w:rsid w:val="00943C0A"/>
    <w:rsid w:val="00950D0A"/>
    <w:rsid w:val="00956557"/>
    <w:rsid w:val="0096225C"/>
    <w:rsid w:val="00963DA6"/>
    <w:rsid w:val="0096478B"/>
    <w:rsid w:val="00967CFD"/>
    <w:rsid w:val="00980699"/>
    <w:rsid w:val="009822C0"/>
    <w:rsid w:val="0098749E"/>
    <w:rsid w:val="009A07AD"/>
    <w:rsid w:val="009A18E9"/>
    <w:rsid w:val="009A485A"/>
    <w:rsid w:val="009A4DAF"/>
    <w:rsid w:val="009A74FF"/>
    <w:rsid w:val="009B0394"/>
    <w:rsid w:val="009B212A"/>
    <w:rsid w:val="009C2A45"/>
    <w:rsid w:val="009C5F06"/>
    <w:rsid w:val="009D0614"/>
    <w:rsid w:val="009D1FC8"/>
    <w:rsid w:val="009D5D6E"/>
    <w:rsid w:val="009E3ADC"/>
    <w:rsid w:val="009E5358"/>
    <w:rsid w:val="009F2A93"/>
    <w:rsid w:val="009F6A6C"/>
    <w:rsid w:val="00A011C3"/>
    <w:rsid w:val="00A0428A"/>
    <w:rsid w:val="00A04F51"/>
    <w:rsid w:val="00A0621A"/>
    <w:rsid w:val="00A13F56"/>
    <w:rsid w:val="00A15F00"/>
    <w:rsid w:val="00A253BC"/>
    <w:rsid w:val="00A253CD"/>
    <w:rsid w:val="00A3022E"/>
    <w:rsid w:val="00A3080A"/>
    <w:rsid w:val="00A32B17"/>
    <w:rsid w:val="00A3518B"/>
    <w:rsid w:val="00A45715"/>
    <w:rsid w:val="00A46418"/>
    <w:rsid w:val="00A465B5"/>
    <w:rsid w:val="00A470CF"/>
    <w:rsid w:val="00A47DBB"/>
    <w:rsid w:val="00A51965"/>
    <w:rsid w:val="00A57F9B"/>
    <w:rsid w:val="00A61BD0"/>
    <w:rsid w:val="00A62B12"/>
    <w:rsid w:val="00A65A71"/>
    <w:rsid w:val="00A6727F"/>
    <w:rsid w:val="00A675A2"/>
    <w:rsid w:val="00A67A69"/>
    <w:rsid w:val="00A709E0"/>
    <w:rsid w:val="00A71471"/>
    <w:rsid w:val="00A71FDE"/>
    <w:rsid w:val="00A763B9"/>
    <w:rsid w:val="00A76849"/>
    <w:rsid w:val="00A8487E"/>
    <w:rsid w:val="00A872E2"/>
    <w:rsid w:val="00A91E5B"/>
    <w:rsid w:val="00A925ED"/>
    <w:rsid w:val="00A93317"/>
    <w:rsid w:val="00A93FF3"/>
    <w:rsid w:val="00A94344"/>
    <w:rsid w:val="00A94BB2"/>
    <w:rsid w:val="00AA1398"/>
    <w:rsid w:val="00AA390A"/>
    <w:rsid w:val="00AA7E3B"/>
    <w:rsid w:val="00AC39A5"/>
    <w:rsid w:val="00AC7996"/>
    <w:rsid w:val="00AD7644"/>
    <w:rsid w:val="00AE5BC2"/>
    <w:rsid w:val="00AF0CDB"/>
    <w:rsid w:val="00AF5722"/>
    <w:rsid w:val="00AF795A"/>
    <w:rsid w:val="00B01703"/>
    <w:rsid w:val="00B0269B"/>
    <w:rsid w:val="00B07FFC"/>
    <w:rsid w:val="00B12B5F"/>
    <w:rsid w:val="00B13479"/>
    <w:rsid w:val="00B26967"/>
    <w:rsid w:val="00B331CB"/>
    <w:rsid w:val="00B3390E"/>
    <w:rsid w:val="00B33EB0"/>
    <w:rsid w:val="00B42C45"/>
    <w:rsid w:val="00B433DA"/>
    <w:rsid w:val="00B614C2"/>
    <w:rsid w:val="00B671DF"/>
    <w:rsid w:val="00B7154A"/>
    <w:rsid w:val="00B76D04"/>
    <w:rsid w:val="00B77D7C"/>
    <w:rsid w:val="00B8102A"/>
    <w:rsid w:val="00B81839"/>
    <w:rsid w:val="00B907BA"/>
    <w:rsid w:val="00B92F79"/>
    <w:rsid w:val="00B957FC"/>
    <w:rsid w:val="00B97D78"/>
    <w:rsid w:val="00BA7D1A"/>
    <w:rsid w:val="00BC031B"/>
    <w:rsid w:val="00BC0EA4"/>
    <w:rsid w:val="00BC1CE7"/>
    <w:rsid w:val="00BC5009"/>
    <w:rsid w:val="00BC615E"/>
    <w:rsid w:val="00BC6B32"/>
    <w:rsid w:val="00BD516E"/>
    <w:rsid w:val="00BD62E3"/>
    <w:rsid w:val="00BE5E92"/>
    <w:rsid w:val="00BF28F4"/>
    <w:rsid w:val="00BF3CBA"/>
    <w:rsid w:val="00BF6520"/>
    <w:rsid w:val="00C01ED9"/>
    <w:rsid w:val="00C06F0A"/>
    <w:rsid w:val="00C15FE2"/>
    <w:rsid w:val="00C31DF1"/>
    <w:rsid w:val="00C32ACC"/>
    <w:rsid w:val="00C341C3"/>
    <w:rsid w:val="00C36C9A"/>
    <w:rsid w:val="00C37CFE"/>
    <w:rsid w:val="00C42770"/>
    <w:rsid w:val="00C449AB"/>
    <w:rsid w:val="00C4642D"/>
    <w:rsid w:val="00C4644D"/>
    <w:rsid w:val="00C51F2F"/>
    <w:rsid w:val="00C53C83"/>
    <w:rsid w:val="00C55E05"/>
    <w:rsid w:val="00C56B1A"/>
    <w:rsid w:val="00C6593F"/>
    <w:rsid w:val="00C65CE8"/>
    <w:rsid w:val="00C70012"/>
    <w:rsid w:val="00C70FDD"/>
    <w:rsid w:val="00C71003"/>
    <w:rsid w:val="00C71E75"/>
    <w:rsid w:val="00C74740"/>
    <w:rsid w:val="00C81DCC"/>
    <w:rsid w:val="00C83F19"/>
    <w:rsid w:val="00C843F8"/>
    <w:rsid w:val="00C84ABF"/>
    <w:rsid w:val="00C877C1"/>
    <w:rsid w:val="00C954E1"/>
    <w:rsid w:val="00C96218"/>
    <w:rsid w:val="00C96C57"/>
    <w:rsid w:val="00C97D38"/>
    <w:rsid w:val="00CA7983"/>
    <w:rsid w:val="00CB0809"/>
    <w:rsid w:val="00CC0F3B"/>
    <w:rsid w:val="00CC76F8"/>
    <w:rsid w:val="00CC7903"/>
    <w:rsid w:val="00CD0331"/>
    <w:rsid w:val="00CD2086"/>
    <w:rsid w:val="00CD247C"/>
    <w:rsid w:val="00CD50BD"/>
    <w:rsid w:val="00CE2972"/>
    <w:rsid w:val="00CF333D"/>
    <w:rsid w:val="00CF45B3"/>
    <w:rsid w:val="00D00ABE"/>
    <w:rsid w:val="00D01EDB"/>
    <w:rsid w:val="00D05009"/>
    <w:rsid w:val="00D05D50"/>
    <w:rsid w:val="00D06AD2"/>
    <w:rsid w:val="00D11AC1"/>
    <w:rsid w:val="00D15169"/>
    <w:rsid w:val="00D20423"/>
    <w:rsid w:val="00D24ABA"/>
    <w:rsid w:val="00D2502F"/>
    <w:rsid w:val="00D260D7"/>
    <w:rsid w:val="00D27A3A"/>
    <w:rsid w:val="00D30845"/>
    <w:rsid w:val="00D33836"/>
    <w:rsid w:val="00D34DB9"/>
    <w:rsid w:val="00D34E8C"/>
    <w:rsid w:val="00D35AD3"/>
    <w:rsid w:val="00D40358"/>
    <w:rsid w:val="00D4312F"/>
    <w:rsid w:val="00D47B78"/>
    <w:rsid w:val="00D51654"/>
    <w:rsid w:val="00D56027"/>
    <w:rsid w:val="00D56A25"/>
    <w:rsid w:val="00D60D14"/>
    <w:rsid w:val="00D73E8C"/>
    <w:rsid w:val="00D7511D"/>
    <w:rsid w:val="00D811E4"/>
    <w:rsid w:val="00D902DE"/>
    <w:rsid w:val="00D91758"/>
    <w:rsid w:val="00D934AA"/>
    <w:rsid w:val="00D94CBE"/>
    <w:rsid w:val="00D9579D"/>
    <w:rsid w:val="00D96483"/>
    <w:rsid w:val="00DA6C51"/>
    <w:rsid w:val="00DB13DD"/>
    <w:rsid w:val="00DB241C"/>
    <w:rsid w:val="00DB2EE1"/>
    <w:rsid w:val="00DB303B"/>
    <w:rsid w:val="00DB5444"/>
    <w:rsid w:val="00DB74E7"/>
    <w:rsid w:val="00DB7AB0"/>
    <w:rsid w:val="00DC3AFD"/>
    <w:rsid w:val="00DD5F33"/>
    <w:rsid w:val="00DD7B46"/>
    <w:rsid w:val="00DD7F52"/>
    <w:rsid w:val="00DE2044"/>
    <w:rsid w:val="00DE2CB7"/>
    <w:rsid w:val="00DE6C27"/>
    <w:rsid w:val="00DF5BDE"/>
    <w:rsid w:val="00DF71E6"/>
    <w:rsid w:val="00E104EC"/>
    <w:rsid w:val="00E1186A"/>
    <w:rsid w:val="00E14883"/>
    <w:rsid w:val="00E221A9"/>
    <w:rsid w:val="00E31BF2"/>
    <w:rsid w:val="00E350D5"/>
    <w:rsid w:val="00E37F75"/>
    <w:rsid w:val="00E52D4A"/>
    <w:rsid w:val="00E62B7D"/>
    <w:rsid w:val="00E64845"/>
    <w:rsid w:val="00E7320D"/>
    <w:rsid w:val="00E85342"/>
    <w:rsid w:val="00E85EAA"/>
    <w:rsid w:val="00E873EB"/>
    <w:rsid w:val="00E91C3D"/>
    <w:rsid w:val="00E93F8A"/>
    <w:rsid w:val="00E94247"/>
    <w:rsid w:val="00E94DC8"/>
    <w:rsid w:val="00E95307"/>
    <w:rsid w:val="00EB4EDA"/>
    <w:rsid w:val="00EB5C19"/>
    <w:rsid w:val="00EB6CEE"/>
    <w:rsid w:val="00EC797C"/>
    <w:rsid w:val="00EC79A1"/>
    <w:rsid w:val="00EC7D6F"/>
    <w:rsid w:val="00EE329F"/>
    <w:rsid w:val="00EE4E7D"/>
    <w:rsid w:val="00EF21FE"/>
    <w:rsid w:val="00EF2A32"/>
    <w:rsid w:val="00EF5CEF"/>
    <w:rsid w:val="00F0063D"/>
    <w:rsid w:val="00F00ECF"/>
    <w:rsid w:val="00F048B2"/>
    <w:rsid w:val="00F07D33"/>
    <w:rsid w:val="00F104C0"/>
    <w:rsid w:val="00F143D7"/>
    <w:rsid w:val="00F15E57"/>
    <w:rsid w:val="00F15F4B"/>
    <w:rsid w:val="00F15F71"/>
    <w:rsid w:val="00F22998"/>
    <w:rsid w:val="00F22C41"/>
    <w:rsid w:val="00F306D1"/>
    <w:rsid w:val="00F31627"/>
    <w:rsid w:val="00F322AC"/>
    <w:rsid w:val="00F4198B"/>
    <w:rsid w:val="00F423B9"/>
    <w:rsid w:val="00F46828"/>
    <w:rsid w:val="00F501E2"/>
    <w:rsid w:val="00F50C84"/>
    <w:rsid w:val="00F528C0"/>
    <w:rsid w:val="00F53F46"/>
    <w:rsid w:val="00F54557"/>
    <w:rsid w:val="00F5586B"/>
    <w:rsid w:val="00F66623"/>
    <w:rsid w:val="00F7348F"/>
    <w:rsid w:val="00F753EF"/>
    <w:rsid w:val="00F812FB"/>
    <w:rsid w:val="00F814FF"/>
    <w:rsid w:val="00F8226D"/>
    <w:rsid w:val="00F940E3"/>
    <w:rsid w:val="00F951F0"/>
    <w:rsid w:val="00F967F7"/>
    <w:rsid w:val="00F96ADB"/>
    <w:rsid w:val="00FA502C"/>
    <w:rsid w:val="00FA6721"/>
    <w:rsid w:val="00FB1539"/>
    <w:rsid w:val="00FB6381"/>
    <w:rsid w:val="00FB6B29"/>
    <w:rsid w:val="00FB7ABF"/>
    <w:rsid w:val="00FC2DC9"/>
    <w:rsid w:val="00FC2F32"/>
    <w:rsid w:val="00FC3B8E"/>
    <w:rsid w:val="00FD7FFD"/>
    <w:rsid w:val="00FE7042"/>
    <w:rsid w:val="00FF3516"/>
    <w:rsid w:val="00FF6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B4943A-D2F3-4F01-B1E0-61606E84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7E"/>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487E"/>
    <w:pPr>
      <w:tabs>
        <w:tab w:val="center" w:pos="4153"/>
        <w:tab w:val="right" w:pos="8306"/>
      </w:tabs>
    </w:pPr>
  </w:style>
  <w:style w:type="character" w:customStyle="1" w:styleId="HeaderChar">
    <w:name w:val="Header Char"/>
    <w:basedOn w:val="DefaultParagraphFont"/>
    <w:link w:val="Header"/>
    <w:uiPriority w:val="99"/>
    <w:semiHidden/>
    <w:rsid w:val="00003275"/>
    <w:rPr>
      <w:rFonts w:ascii="Arial" w:hAnsi="Arial" w:cs="Arial"/>
      <w:lang w:val="en-US"/>
    </w:rPr>
  </w:style>
  <w:style w:type="paragraph" w:styleId="Footer">
    <w:name w:val="footer"/>
    <w:basedOn w:val="Normal"/>
    <w:link w:val="FooterChar"/>
    <w:uiPriority w:val="99"/>
    <w:rsid w:val="00A8487E"/>
    <w:pPr>
      <w:tabs>
        <w:tab w:val="center" w:pos="4153"/>
        <w:tab w:val="right" w:pos="8306"/>
      </w:tabs>
    </w:pPr>
  </w:style>
  <w:style w:type="character" w:customStyle="1" w:styleId="FooterChar">
    <w:name w:val="Footer Char"/>
    <w:basedOn w:val="DefaultParagraphFont"/>
    <w:link w:val="Footer"/>
    <w:uiPriority w:val="99"/>
    <w:rsid w:val="00B614C2"/>
    <w:rPr>
      <w:rFonts w:ascii="Arial" w:hAnsi="Arial" w:cs="Arial"/>
      <w:sz w:val="22"/>
      <w:szCs w:val="22"/>
      <w:lang w:val="en-US"/>
    </w:rPr>
  </w:style>
  <w:style w:type="paragraph" w:styleId="BodyText">
    <w:name w:val="Body Text"/>
    <w:basedOn w:val="Normal"/>
    <w:link w:val="BodyTextChar"/>
    <w:uiPriority w:val="99"/>
    <w:rsid w:val="00A8487E"/>
    <w:rPr>
      <w:rFonts w:ascii="ITC Officina Sans Book" w:hAnsi="ITC Officina Sans Book" w:cs="ITC Officina Sans Book"/>
      <w:sz w:val="16"/>
      <w:szCs w:val="16"/>
    </w:rPr>
  </w:style>
  <w:style w:type="character" w:customStyle="1" w:styleId="BodyTextChar">
    <w:name w:val="Body Text Char"/>
    <w:basedOn w:val="DefaultParagraphFont"/>
    <w:link w:val="BodyText"/>
    <w:uiPriority w:val="99"/>
    <w:semiHidden/>
    <w:rsid w:val="00003275"/>
    <w:rPr>
      <w:rFonts w:ascii="Arial" w:hAnsi="Arial" w:cs="Arial"/>
      <w:lang w:val="en-US"/>
    </w:rPr>
  </w:style>
  <w:style w:type="paragraph" w:customStyle="1" w:styleId="NoParagraphStyle">
    <w:name w:val="[No Paragraph Style]"/>
    <w:uiPriority w:val="99"/>
    <w:rsid w:val="00165F26"/>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asicParagraph">
    <w:name w:val="[Basic Paragraph]"/>
    <w:basedOn w:val="NoParagraphStyle"/>
    <w:uiPriority w:val="99"/>
    <w:rsid w:val="00165F26"/>
  </w:style>
  <w:style w:type="character" w:styleId="Hyperlink">
    <w:name w:val="Hyperlink"/>
    <w:basedOn w:val="DefaultParagraphFont"/>
    <w:uiPriority w:val="99"/>
    <w:rsid w:val="00165F26"/>
    <w:rPr>
      <w:rFonts w:cs="Times New Roman"/>
      <w:color w:val="0000FF"/>
      <w:u w:val="single"/>
    </w:rPr>
  </w:style>
  <w:style w:type="paragraph" w:styleId="BalloonText">
    <w:name w:val="Balloon Text"/>
    <w:basedOn w:val="Normal"/>
    <w:link w:val="BalloonTextChar"/>
    <w:uiPriority w:val="99"/>
    <w:semiHidden/>
    <w:rsid w:val="007434B0"/>
    <w:rPr>
      <w:rFonts w:ascii="Tahoma" w:hAnsi="Tahoma" w:cs="Tahoma"/>
      <w:sz w:val="16"/>
      <w:szCs w:val="16"/>
    </w:rPr>
  </w:style>
  <w:style w:type="character" w:customStyle="1" w:styleId="BalloonTextChar">
    <w:name w:val="Balloon Text Char"/>
    <w:basedOn w:val="DefaultParagraphFont"/>
    <w:link w:val="BalloonText"/>
    <w:uiPriority w:val="99"/>
    <w:semiHidden/>
    <w:rsid w:val="00003275"/>
    <w:rPr>
      <w:rFonts w:cs="Times New Roman"/>
      <w:sz w:val="2"/>
      <w:szCs w:val="2"/>
      <w:lang w:val="en-US"/>
    </w:rPr>
  </w:style>
  <w:style w:type="paragraph" w:styleId="ListParagraph">
    <w:name w:val="List Paragraph"/>
    <w:basedOn w:val="Normal"/>
    <w:uiPriority w:val="34"/>
    <w:qFormat/>
    <w:rsid w:val="004375EC"/>
    <w:pPr>
      <w:ind w:left="720"/>
      <w:contextualSpacing/>
    </w:pPr>
    <w:rPr>
      <w:sz w:val="24"/>
      <w:szCs w:val="24"/>
      <w:lang w:val="en-AU"/>
    </w:rPr>
  </w:style>
  <w:style w:type="table" w:styleId="TableGrid">
    <w:name w:val="Table Grid"/>
    <w:basedOn w:val="TableNormal"/>
    <w:uiPriority w:val="99"/>
    <w:rsid w:val="00394C88"/>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06F0A"/>
    <w:rPr>
      <w:rFonts w:cs="Times New Roman"/>
      <w:sz w:val="16"/>
      <w:szCs w:val="16"/>
    </w:rPr>
  </w:style>
  <w:style w:type="paragraph" w:styleId="CommentText">
    <w:name w:val="annotation text"/>
    <w:basedOn w:val="Normal"/>
    <w:link w:val="CommentTextChar"/>
    <w:uiPriority w:val="99"/>
    <w:semiHidden/>
    <w:rsid w:val="00C06F0A"/>
    <w:rPr>
      <w:sz w:val="20"/>
      <w:szCs w:val="20"/>
    </w:rPr>
  </w:style>
  <w:style w:type="character" w:customStyle="1" w:styleId="CommentTextChar">
    <w:name w:val="Comment Text Char"/>
    <w:basedOn w:val="DefaultParagraphFont"/>
    <w:link w:val="CommentText"/>
    <w:uiPriority w:val="99"/>
    <w:rsid w:val="00C06F0A"/>
    <w:rPr>
      <w:rFonts w:ascii="Arial" w:hAnsi="Arial" w:cs="Arial"/>
      <w:lang w:val="en-US"/>
    </w:rPr>
  </w:style>
  <w:style w:type="paragraph" w:styleId="CommentSubject">
    <w:name w:val="annotation subject"/>
    <w:basedOn w:val="CommentText"/>
    <w:next w:val="CommentText"/>
    <w:link w:val="CommentSubjectChar"/>
    <w:uiPriority w:val="99"/>
    <w:semiHidden/>
    <w:rsid w:val="00C06F0A"/>
    <w:rPr>
      <w:b/>
      <w:bCs/>
    </w:rPr>
  </w:style>
  <w:style w:type="character" w:customStyle="1" w:styleId="CommentSubjectChar">
    <w:name w:val="Comment Subject Char"/>
    <w:basedOn w:val="CommentTextChar"/>
    <w:link w:val="CommentSubject"/>
    <w:uiPriority w:val="99"/>
    <w:rsid w:val="00C06F0A"/>
    <w:rPr>
      <w:rFonts w:ascii="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6986">
      <w:marLeft w:val="0"/>
      <w:marRight w:val="0"/>
      <w:marTop w:val="0"/>
      <w:marBottom w:val="0"/>
      <w:divBdr>
        <w:top w:val="none" w:sz="0" w:space="0" w:color="auto"/>
        <w:left w:val="none" w:sz="0" w:space="0" w:color="auto"/>
        <w:bottom w:val="none" w:sz="0" w:space="0" w:color="auto"/>
        <w:right w:val="none" w:sz="0" w:space="0" w:color="auto"/>
      </w:divBdr>
    </w:div>
    <w:div w:id="129176987">
      <w:marLeft w:val="0"/>
      <w:marRight w:val="0"/>
      <w:marTop w:val="0"/>
      <w:marBottom w:val="0"/>
      <w:divBdr>
        <w:top w:val="none" w:sz="0" w:space="0" w:color="auto"/>
        <w:left w:val="none" w:sz="0" w:space="0" w:color="auto"/>
        <w:bottom w:val="none" w:sz="0" w:space="0" w:color="auto"/>
        <w:right w:val="none" w:sz="0" w:space="0" w:color="auto"/>
      </w:divBdr>
    </w:div>
    <w:div w:id="129176988">
      <w:marLeft w:val="0"/>
      <w:marRight w:val="0"/>
      <w:marTop w:val="0"/>
      <w:marBottom w:val="0"/>
      <w:divBdr>
        <w:top w:val="none" w:sz="0" w:space="0" w:color="auto"/>
        <w:left w:val="none" w:sz="0" w:space="0" w:color="auto"/>
        <w:bottom w:val="none" w:sz="0" w:space="0" w:color="auto"/>
        <w:right w:val="none" w:sz="0" w:space="0" w:color="auto"/>
      </w:divBdr>
    </w:div>
    <w:div w:id="129176989">
      <w:marLeft w:val="0"/>
      <w:marRight w:val="0"/>
      <w:marTop w:val="0"/>
      <w:marBottom w:val="0"/>
      <w:divBdr>
        <w:top w:val="none" w:sz="0" w:space="0" w:color="auto"/>
        <w:left w:val="none" w:sz="0" w:space="0" w:color="auto"/>
        <w:bottom w:val="none" w:sz="0" w:space="0" w:color="auto"/>
        <w:right w:val="none" w:sz="0" w:space="0" w:color="auto"/>
      </w:divBdr>
    </w:div>
    <w:div w:id="129176990">
      <w:marLeft w:val="0"/>
      <w:marRight w:val="0"/>
      <w:marTop w:val="0"/>
      <w:marBottom w:val="0"/>
      <w:divBdr>
        <w:top w:val="none" w:sz="0" w:space="0" w:color="auto"/>
        <w:left w:val="none" w:sz="0" w:space="0" w:color="auto"/>
        <w:bottom w:val="none" w:sz="0" w:space="0" w:color="auto"/>
        <w:right w:val="none" w:sz="0" w:space="0" w:color="auto"/>
      </w:divBdr>
    </w:div>
    <w:div w:id="129176991">
      <w:marLeft w:val="0"/>
      <w:marRight w:val="0"/>
      <w:marTop w:val="0"/>
      <w:marBottom w:val="0"/>
      <w:divBdr>
        <w:top w:val="none" w:sz="0" w:space="0" w:color="auto"/>
        <w:left w:val="none" w:sz="0" w:space="0" w:color="auto"/>
        <w:bottom w:val="none" w:sz="0" w:space="0" w:color="auto"/>
        <w:right w:val="none" w:sz="0" w:space="0" w:color="auto"/>
      </w:divBdr>
    </w:div>
    <w:div w:id="129176992">
      <w:marLeft w:val="0"/>
      <w:marRight w:val="0"/>
      <w:marTop w:val="0"/>
      <w:marBottom w:val="0"/>
      <w:divBdr>
        <w:top w:val="none" w:sz="0" w:space="0" w:color="auto"/>
        <w:left w:val="none" w:sz="0" w:space="0" w:color="auto"/>
        <w:bottom w:val="none" w:sz="0" w:space="0" w:color="auto"/>
        <w:right w:val="none" w:sz="0" w:space="0" w:color="auto"/>
      </w:divBdr>
    </w:div>
    <w:div w:id="129176993">
      <w:marLeft w:val="0"/>
      <w:marRight w:val="0"/>
      <w:marTop w:val="0"/>
      <w:marBottom w:val="0"/>
      <w:divBdr>
        <w:top w:val="none" w:sz="0" w:space="0" w:color="auto"/>
        <w:left w:val="none" w:sz="0" w:space="0" w:color="auto"/>
        <w:bottom w:val="none" w:sz="0" w:space="0" w:color="auto"/>
        <w:right w:val="none" w:sz="0" w:space="0" w:color="auto"/>
      </w:divBdr>
    </w:div>
    <w:div w:id="7418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ED628D542C6441E9652AB1B73553238" version="1.0.0">
  <systemFields>
    <field name="Objective-Id">
      <value order="0">A4551977</value>
    </field>
    <field name="Objective-Title">
      <value order="0">Run Sheet Template</value>
    </field>
    <field name="Objective-Description">
      <value order="0">Run sheet template for Community Groups</value>
    </field>
    <field name="Objective-CreationStamp">
      <value order="0">2020-05-06T03:29:30Z</value>
    </field>
    <field name="Objective-IsApproved">
      <value order="0">false</value>
    </field>
    <field name="Objective-IsPublished">
      <value order="0">false</value>
    </field>
    <field name="Objective-DatePublished">
      <value order="0"/>
    </field>
    <field name="Objective-ModificationStamp">
      <value order="0">2020-06-18T05:44:01Z</value>
    </field>
    <field name="Objective-Owner">
      <value order="0">Stephanie Brierley</value>
    </field>
    <field name="Objective-Path">
      <value order="0">Objective Global Folder:RCC File Plan:Corporate Management:Communications Engagement and Tourism:Tourism and Events:Community Events:16EVENTS PORTAL:Run Sheet</value>
    </field>
    <field name="Objective-Parent">
      <value order="0">Run Sheet</value>
    </field>
    <field name="Objective-State">
      <value order="0">Being Edited</value>
    </field>
    <field name="Objective-VersionId">
      <value order="0">vA6119159</value>
    </field>
    <field name="Objective-Version">
      <value order="0">3.1</value>
    </field>
    <field name="Objective-VersionNumber">
      <value order="0">4</value>
    </field>
    <field name="Objective-VersionComment">
      <value order="0"/>
    </field>
    <field name="Objective-FileNumber">
      <value order="0"/>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docProps/app.xml><?xml version="1.0" encoding="utf-8"?>
<Properties xmlns="http://schemas.openxmlformats.org/officeDocument/2006/extended-properties" xmlns:vt="http://schemas.openxmlformats.org/officeDocument/2006/docPropsVTypes">
  <Template>B2DCE5DE</Template>
  <TotalTime>55</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Redland Shire Council</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martham</dc:creator>
  <cp:lastModifiedBy>Lisa Barry</cp:lastModifiedBy>
  <cp:revision>7</cp:revision>
  <cp:lastPrinted>2016-08-22T23:38:00Z</cp:lastPrinted>
  <dcterms:created xsi:type="dcterms:W3CDTF">2020-05-06T02:31:00Z</dcterms:created>
  <dcterms:modified xsi:type="dcterms:W3CDTF">2020-06-18T05:14:00Z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A4551977</vt:lpwstr>
  </property>
  <property fmtid="{D5CDD505-2E9C-101B-9397-08002B2CF9AE}" pid="4" name="Objective-Title">
    <vt:lpwstr>Run Sheet Template</vt:lpwstr>
  </property>
  <property fmtid="{D5CDD505-2E9C-101B-9397-08002B2CF9AE}" pid="5" name="Objective-Description">
    <vt:lpwstr>Run sheet template for Community Groups</vt:lpwstr>
  </property>
  <property fmtid="{D5CDD505-2E9C-101B-9397-08002B2CF9AE}" pid="6" name="Objective-CreationStamp">
    <vt:filetime>2020-05-06T03:30:19Z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2020-06-18T05:44:01Z</vt:filetime>
  </property>
  <property fmtid="{D5CDD505-2E9C-101B-9397-08002B2CF9AE}" pid="11" name="Objective-Owner">
    <vt:lpwstr>Stephanie Brierley</vt:lpwstr>
  </property>
  <property fmtid="{D5CDD505-2E9C-101B-9397-08002B2CF9AE}" pid="12" name="Objective-Path">
    <vt:lpwstr>Objective Global Folder:RCC File Plan:Corporate Management:Communications Engagement and Tourism:Tourism and Events:Community Events:16EVENTS PORTAL:Run Sheet:</vt:lpwstr>
  </property>
  <property fmtid="{D5CDD505-2E9C-101B-9397-08002B2CF9AE}" pid="13" name="Objective-Parent">
    <vt:lpwstr>Run Sheet</vt:lpwstr>
  </property>
  <property fmtid="{D5CDD505-2E9C-101B-9397-08002B2CF9AE}" pid="14" name="Objective-State">
    <vt:lpwstr>Being Edited</vt:lpwstr>
  </property>
  <property fmtid="{D5CDD505-2E9C-101B-9397-08002B2CF9AE}" pid="15" name="Objective-VersionId">
    <vt:lpwstr>vA6119159</vt:lpwstr>
  </property>
  <property fmtid="{D5CDD505-2E9C-101B-9397-08002B2CF9AE}" pid="16" name="Objective-Version">
    <vt:lpwstr>3.1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Comment">
    <vt:lpwstr>Run sheet template for Community Groups</vt:lpwstr>
  </property>
</Properties>
</file>